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61F" w:rsidRDefault="00B2161F">
      <w:pPr>
        <w:rPr>
          <w:rFonts w:ascii="Times New Roman" w:eastAsia="Times New Roman" w:hAnsi="Times New Roman" w:cs="Times New Roman"/>
          <w:b/>
          <w:sz w:val="28"/>
          <w:szCs w:val="28"/>
        </w:rPr>
      </w:pPr>
      <w:bookmarkStart w:id="0" w:name="_heading=h.gjdgxs" w:colFirst="0" w:colLast="0"/>
      <w:bookmarkEnd w:id="0"/>
    </w:p>
    <w:p w:rsidR="00B2161F" w:rsidRDefault="00B2161F">
      <w:pPr>
        <w:rPr>
          <w:rFonts w:ascii="Times New Roman" w:eastAsia="Times New Roman" w:hAnsi="Times New Roman" w:cs="Times New Roman"/>
          <w:b/>
          <w:sz w:val="28"/>
          <w:szCs w:val="28"/>
        </w:rPr>
      </w:pPr>
    </w:p>
    <w:p w:rsidR="00B2161F" w:rsidRDefault="00B2161F">
      <w:pPr>
        <w:spacing w:after="0"/>
        <w:rPr>
          <w:rFonts w:ascii="Times New Roman" w:eastAsia="Times New Roman" w:hAnsi="Times New Roman" w:cs="Times New Roman"/>
          <w:b/>
          <w:sz w:val="32"/>
          <w:szCs w:val="32"/>
        </w:rPr>
      </w:pPr>
    </w:p>
    <w:p w:rsidR="00B2161F" w:rsidRDefault="00B2161F">
      <w:pPr>
        <w:spacing w:after="0"/>
        <w:rPr>
          <w:rFonts w:ascii="Times New Roman" w:eastAsia="Times New Roman" w:hAnsi="Times New Roman" w:cs="Times New Roman"/>
          <w:b/>
          <w:sz w:val="32"/>
          <w:szCs w:val="32"/>
        </w:rPr>
      </w:pPr>
    </w:p>
    <w:p w:rsidR="00B2161F" w:rsidRDefault="00B2161F">
      <w:pPr>
        <w:spacing w:after="0"/>
        <w:rPr>
          <w:rFonts w:ascii="Times New Roman" w:eastAsia="Times New Roman" w:hAnsi="Times New Roman" w:cs="Times New Roman"/>
          <w:b/>
          <w:sz w:val="32"/>
          <w:szCs w:val="32"/>
        </w:rPr>
      </w:pPr>
    </w:p>
    <w:p w:rsidR="00B2161F" w:rsidRDefault="00925B0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ТИПОВОЕ КОНКУРСНОЕ ЗАДАНИЕ</w:t>
      </w:r>
    </w:p>
    <w:p w:rsidR="00B2161F" w:rsidRDefault="00925B05">
      <w:pPr>
        <w:spacing w:after="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ДЛЯ РЕГИОНАЛЬНЫХ ЧЕМПИОНАТОВ</w:t>
      </w:r>
    </w:p>
    <w:p w:rsidR="00B2161F" w:rsidRDefault="00925B05">
      <w:pPr>
        <w:spacing w:after="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ЧЕМПИОНАТНОГО ЦИКЛА 2021–2022 ГГ.</w:t>
      </w:r>
    </w:p>
    <w:p w:rsidR="00B2161F" w:rsidRDefault="00925B0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КОМПЕТЕНЦИИ</w:t>
      </w:r>
    </w:p>
    <w:p w:rsidR="00B2161F" w:rsidRDefault="00925B0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«12 Облицовка плиткой </w:t>
      </w:r>
    </w:p>
    <w:p w:rsidR="00B2161F" w:rsidRDefault="00925B05">
      <w:pPr>
        <w:spacing w:after="0"/>
        <w:jc w:val="cente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Wall</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and</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Floor</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Tiling</w:t>
      </w:r>
      <w:proofErr w:type="spellEnd"/>
      <w:r>
        <w:rPr>
          <w:rFonts w:ascii="Times New Roman" w:eastAsia="Times New Roman" w:hAnsi="Times New Roman" w:cs="Times New Roman"/>
          <w:b/>
          <w:sz w:val="32"/>
          <w:szCs w:val="32"/>
        </w:rPr>
        <w:t>»</w:t>
      </w:r>
    </w:p>
    <w:p w:rsidR="00B2161F" w:rsidRDefault="00925B0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ДЛЯ ОСНОВНОЙ ВОЗРАСТНОЙ КАТЕГОРИИ</w:t>
      </w:r>
    </w:p>
    <w:p w:rsidR="00B2161F" w:rsidRDefault="00925B05">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16-22 ГОДА</w:t>
      </w:r>
    </w:p>
    <w:p w:rsidR="00B2161F" w:rsidRDefault="00B2161F">
      <w:pPr>
        <w:rPr>
          <w:rFonts w:ascii="Times New Roman" w:eastAsia="Times New Roman" w:hAnsi="Times New Roman" w:cs="Times New Roman"/>
          <w:sz w:val="28"/>
          <w:szCs w:val="28"/>
        </w:rPr>
      </w:pPr>
    </w:p>
    <w:p w:rsidR="00B2161F" w:rsidRDefault="00B2161F">
      <w:pPr>
        <w:rPr>
          <w:rFonts w:ascii="Times New Roman" w:eastAsia="Times New Roman" w:hAnsi="Times New Roman" w:cs="Times New Roman"/>
          <w:sz w:val="28"/>
          <w:szCs w:val="28"/>
        </w:rPr>
      </w:pPr>
    </w:p>
    <w:p w:rsidR="00B2161F" w:rsidRDefault="00925B0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Конкурсное задание включает в себя следующие разделы:</w:t>
      </w:r>
    </w:p>
    <w:p w:rsidR="00B2161F" w:rsidRDefault="00B2161F">
      <w:pPr>
        <w:keepNext/>
        <w:keepLines/>
        <w:pBdr>
          <w:top w:val="nil"/>
          <w:left w:val="nil"/>
          <w:bottom w:val="nil"/>
          <w:right w:val="nil"/>
          <w:between w:val="nil"/>
        </w:pBdr>
        <w:spacing w:before="240" w:after="0" w:line="259" w:lineRule="auto"/>
        <w:rPr>
          <w:rFonts w:ascii="Cambria" w:eastAsia="Cambria" w:hAnsi="Cambria" w:cs="Cambria"/>
          <w:color w:val="365F91"/>
          <w:sz w:val="32"/>
          <w:szCs w:val="32"/>
        </w:rPr>
      </w:pPr>
    </w:p>
    <w:sdt>
      <w:sdtPr>
        <w:id w:val="-108355528"/>
        <w:docPartObj>
          <w:docPartGallery w:val="Table of Contents"/>
          <w:docPartUnique/>
        </w:docPartObj>
      </w:sdtPr>
      <w:sdtEndPr/>
      <w:sdtContent>
        <w:p w:rsidR="00B2161F" w:rsidRDefault="00925B05">
          <w:pPr>
            <w:pBdr>
              <w:top w:val="nil"/>
              <w:left w:val="nil"/>
              <w:bottom w:val="nil"/>
              <w:right w:val="nil"/>
              <w:between w:val="nil"/>
            </w:pBdr>
            <w:tabs>
              <w:tab w:val="left" w:pos="440"/>
              <w:tab w:val="right" w:pos="10047"/>
            </w:tabs>
            <w:spacing w:after="100"/>
            <w:rPr>
              <w:rFonts w:ascii="Times New Roman" w:eastAsia="Times New Roman" w:hAnsi="Times New Roman" w:cs="Times New Roman"/>
              <w:sz w:val="24"/>
              <w:szCs w:val="24"/>
            </w:rPr>
          </w:pPr>
          <w:r>
            <w:fldChar w:fldCharType="begin"/>
          </w:r>
          <w:r>
            <w:instrText xml:space="preserve"> TOC \h \u \z </w:instrText>
          </w:r>
          <w:r>
            <w:fldChar w:fldCharType="separate"/>
          </w:r>
          <w:hyperlink w:anchor="_heading=h.30j0zll">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Форма участия в конкурсе</w:t>
            </w:r>
            <w:r>
              <w:rPr>
                <w:rFonts w:ascii="Times New Roman" w:eastAsia="Times New Roman" w:hAnsi="Times New Roman" w:cs="Times New Roman"/>
                <w:sz w:val="24"/>
                <w:szCs w:val="24"/>
              </w:rPr>
              <w:tab/>
              <w:t>2</w:t>
            </w:r>
          </w:hyperlink>
        </w:p>
        <w:p w:rsidR="00B2161F" w:rsidRDefault="005C546B">
          <w:pPr>
            <w:pBdr>
              <w:top w:val="nil"/>
              <w:left w:val="nil"/>
              <w:bottom w:val="nil"/>
              <w:right w:val="nil"/>
              <w:between w:val="nil"/>
            </w:pBdr>
            <w:tabs>
              <w:tab w:val="left" w:pos="440"/>
              <w:tab w:val="right" w:pos="10047"/>
            </w:tabs>
            <w:spacing w:after="100"/>
            <w:rPr>
              <w:rFonts w:ascii="Times New Roman" w:eastAsia="Times New Roman" w:hAnsi="Times New Roman" w:cs="Times New Roman"/>
              <w:sz w:val="24"/>
              <w:szCs w:val="24"/>
            </w:rPr>
          </w:pPr>
          <w:hyperlink w:anchor="_heading=h.1fob9te">
            <w:r w:rsidR="00925B05">
              <w:rPr>
                <w:rFonts w:ascii="Times New Roman" w:eastAsia="Times New Roman" w:hAnsi="Times New Roman" w:cs="Times New Roman"/>
                <w:sz w:val="24"/>
                <w:szCs w:val="24"/>
              </w:rPr>
              <w:t>2.</w:t>
            </w:r>
            <w:r w:rsidR="00925B05">
              <w:rPr>
                <w:rFonts w:ascii="Times New Roman" w:eastAsia="Times New Roman" w:hAnsi="Times New Roman" w:cs="Times New Roman"/>
                <w:sz w:val="24"/>
                <w:szCs w:val="24"/>
              </w:rPr>
              <w:tab/>
              <w:t>Общее время на выполнение задания</w:t>
            </w:r>
            <w:r w:rsidR="00925B05">
              <w:rPr>
                <w:rFonts w:ascii="Times New Roman" w:eastAsia="Times New Roman" w:hAnsi="Times New Roman" w:cs="Times New Roman"/>
                <w:sz w:val="24"/>
                <w:szCs w:val="24"/>
              </w:rPr>
              <w:tab/>
              <w:t>2</w:t>
            </w:r>
          </w:hyperlink>
        </w:p>
        <w:p w:rsidR="00B2161F" w:rsidRDefault="005C546B">
          <w:pPr>
            <w:pBdr>
              <w:top w:val="nil"/>
              <w:left w:val="nil"/>
              <w:bottom w:val="nil"/>
              <w:right w:val="nil"/>
              <w:between w:val="nil"/>
            </w:pBdr>
            <w:tabs>
              <w:tab w:val="left" w:pos="440"/>
              <w:tab w:val="right" w:pos="10047"/>
            </w:tabs>
            <w:spacing w:after="100"/>
            <w:rPr>
              <w:rFonts w:ascii="Times New Roman" w:eastAsia="Times New Roman" w:hAnsi="Times New Roman" w:cs="Times New Roman"/>
              <w:sz w:val="24"/>
              <w:szCs w:val="24"/>
            </w:rPr>
          </w:pPr>
          <w:hyperlink w:anchor="_heading=h.3znysh7">
            <w:r w:rsidR="00925B05">
              <w:rPr>
                <w:rFonts w:ascii="Times New Roman" w:eastAsia="Times New Roman" w:hAnsi="Times New Roman" w:cs="Times New Roman"/>
                <w:sz w:val="24"/>
                <w:szCs w:val="24"/>
              </w:rPr>
              <w:t>3.</w:t>
            </w:r>
            <w:r w:rsidR="00925B05">
              <w:rPr>
                <w:rFonts w:ascii="Times New Roman" w:eastAsia="Times New Roman" w:hAnsi="Times New Roman" w:cs="Times New Roman"/>
                <w:sz w:val="24"/>
                <w:szCs w:val="24"/>
              </w:rPr>
              <w:tab/>
              <w:t>Задание для конкурса</w:t>
            </w:r>
            <w:r w:rsidR="00925B05">
              <w:rPr>
                <w:rFonts w:ascii="Times New Roman" w:eastAsia="Times New Roman" w:hAnsi="Times New Roman" w:cs="Times New Roman"/>
                <w:sz w:val="24"/>
                <w:szCs w:val="24"/>
              </w:rPr>
              <w:tab/>
              <w:t>2</w:t>
            </w:r>
          </w:hyperlink>
        </w:p>
        <w:p w:rsidR="00B2161F" w:rsidRDefault="005C546B">
          <w:pPr>
            <w:pBdr>
              <w:top w:val="nil"/>
              <w:left w:val="nil"/>
              <w:bottom w:val="nil"/>
              <w:right w:val="nil"/>
              <w:between w:val="nil"/>
            </w:pBdr>
            <w:tabs>
              <w:tab w:val="left" w:pos="440"/>
              <w:tab w:val="right" w:pos="10047"/>
            </w:tabs>
            <w:spacing w:after="100"/>
            <w:rPr>
              <w:rFonts w:ascii="Times New Roman" w:eastAsia="Times New Roman" w:hAnsi="Times New Roman" w:cs="Times New Roman"/>
              <w:sz w:val="24"/>
              <w:szCs w:val="24"/>
            </w:rPr>
          </w:pPr>
          <w:hyperlink w:anchor="_heading=h.2et92p0">
            <w:r w:rsidR="00925B05">
              <w:rPr>
                <w:rFonts w:ascii="Times New Roman" w:eastAsia="Times New Roman" w:hAnsi="Times New Roman" w:cs="Times New Roman"/>
                <w:sz w:val="24"/>
                <w:szCs w:val="24"/>
              </w:rPr>
              <w:t>4.</w:t>
            </w:r>
            <w:r w:rsidR="00925B05">
              <w:rPr>
                <w:rFonts w:ascii="Times New Roman" w:eastAsia="Times New Roman" w:hAnsi="Times New Roman" w:cs="Times New Roman"/>
                <w:sz w:val="24"/>
                <w:szCs w:val="24"/>
              </w:rPr>
              <w:tab/>
              <w:t>Модули задания и необходимое время</w:t>
            </w:r>
            <w:r w:rsidR="00925B05">
              <w:rPr>
                <w:rFonts w:ascii="Times New Roman" w:eastAsia="Times New Roman" w:hAnsi="Times New Roman" w:cs="Times New Roman"/>
                <w:sz w:val="24"/>
                <w:szCs w:val="24"/>
              </w:rPr>
              <w:tab/>
              <w:t>2</w:t>
            </w:r>
          </w:hyperlink>
        </w:p>
        <w:p w:rsidR="00B2161F" w:rsidRDefault="005C546B">
          <w:pPr>
            <w:pBdr>
              <w:top w:val="nil"/>
              <w:left w:val="nil"/>
              <w:bottom w:val="nil"/>
              <w:right w:val="nil"/>
              <w:between w:val="nil"/>
            </w:pBdr>
            <w:tabs>
              <w:tab w:val="left" w:pos="440"/>
              <w:tab w:val="right" w:pos="10047"/>
            </w:tabs>
            <w:spacing w:after="100"/>
            <w:rPr>
              <w:rFonts w:ascii="Helvetica Neue" w:eastAsia="Helvetica Neue" w:hAnsi="Helvetica Neue" w:cs="Helvetica Neue"/>
            </w:rPr>
          </w:pPr>
          <w:hyperlink w:anchor="_heading=h.tyjcwt">
            <w:r w:rsidR="00925B05">
              <w:rPr>
                <w:rFonts w:ascii="Times New Roman" w:eastAsia="Times New Roman" w:hAnsi="Times New Roman" w:cs="Times New Roman"/>
                <w:sz w:val="24"/>
                <w:szCs w:val="24"/>
              </w:rPr>
              <w:t>5.</w:t>
            </w:r>
            <w:r w:rsidR="00925B05">
              <w:rPr>
                <w:rFonts w:ascii="Times New Roman" w:eastAsia="Times New Roman" w:hAnsi="Times New Roman" w:cs="Times New Roman"/>
                <w:sz w:val="24"/>
                <w:szCs w:val="24"/>
              </w:rPr>
              <w:tab/>
              <w:t>Критерии оценки.</w:t>
            </w:r>
            <w:r w:rsidR="00925B05">
              <w:rPr>
                <w:rFonts w:ascii="Times New Roman" w:eastAsia="Times New Roman" w:hAnsi="Times New Roman" w:cs="Times New Roman"/>
                <w:sz w:val="24"/>
                <w:szCs w:val="24"/>
              </w:rPr>
              <w:tab/>
              <w:t>5</w:t>
            </w:r>
          </w:hyperlink>
        </w:p>
        <w:p w:rsidR="00B2161F" w:rsidRDefault="005C546B">
          <w:pPr>
            <w:pBdr>
              <w:top w:val="nil"/>
              <w:left w:val="nil"/>
              <w:bottom w:val="nil"/>
              <w:right w:val="nil"/>
              <w:between w:val="nil"/>
            </w:pBdr>
            <w:tabs>
              <w:tab w:val="left" w:pos="440"/>
              <w:tab w:val="right" w:pos="10047"/>
            </w:tabs>
            <w:spacing w:after="100"/>
            <w:rPr>
              <w:rFonts w:ascii="Helvetica Neue" w:eastAsia="Helvetica Neue" w:hAnsi="Helvetica Neue" w:cs="Helvetica Neue"/>
            </w:rPr>
          </w:pPr>
          <w:hyperlink w:anchor="_heading=h.3dy6vkm">
            <w:r w:rsidR="00925B05">
              <w:t>6.</w:t>
            </w:r>
          </w:hyperlink>
          <w:hyperlink w:anchor="_heading=h.3dy6vkm">
            <w:r w:rsidR="00925B05">
              <w:rPr>
                <w:rFonts w:ascii="Helvetica Neue" w:eastAsia="Helvetica Neue" w:hAnsi="Helvetica Neue" w:cs="Helvetica Neue"/>
              </w:rPr>
              <w:tab/>
            </w:r>
          </w:hyperlink>
          <w:r w:rsidR="00925B05">
            <w:fldChar w:fldCharType="begin"/>
          </w:r>
          <w:r w:rsidR="00925B05">
            <w:instrText xml:space="preserve"> PAGEREF _heading=h.3dy6vkm \h </w:instrText>
          </w:r>
          <w:r w:rsidR="00925B05">
            <w:fldChar w:fldCharType="separate"/>
          </w:r>
          <w:r w:rsidR="00925B05">
            <w:rPr>
              <w:rFonts w:ascii="Times New Roman" w:eastAsia="Times New Roman" w:hAnsi="Times New Roman" w:cs="Times New Roman"/>
              <w:sz w:val="24"/>
              <w:szCs w:val="24"/>
            </w:rPr>
            <w:t>Приложения к заданию.</w:t>
          </w:r>
          <w:r w:rsidR="00925B05">
            <w:tab/>
            <w:t>6</w:t>
          </w:r>
          <w:r w:rsidR="00925B05">
            <w:fldChar w:fldCharType="end"/>
          </w:r>
        </w:p>
        <w:p w:rsidR="00B2161F" w:rsidRDefault="00925B05">
          <w:pPr>
            <w:pBdr>
              <w:top w:val="nil"/>
              <w:left w:val="nil"/>
              <w:bottom w:val="nil"/>
              <w:right w:val="nil"/>
              <w:between w:val="nil"/>
            </w:pBdr>
            <w:tabs>
              <w:tab w:val="left" w:pos="440"/>
              <w:tab w:val="right" w:pos="10047"/>
            </w:tabs>
            <w:spacing w:after="100"/>
          </w:pPr>
          <w:r>
            <w:fldChar w:fldCharType="end"/>
          </w:r>
        </w:p>
      </w:sdtContent>
    </w:sdt>
    <w:p w:rsidR="00B2161F" w:rsidRDefault="00925B05">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noProof/>
          <w:sz w:val="56"/>
          <w:szCs w:val="56"/>
        </w:rPr>
        <w:drawing>
          <wp:anchor distT="0" distB="0" distL="0" distR="0" simplePos="0" relativeHeight="251658240" behindDoc="1" locked="0" layoutInCell="1" hidden="0" allowOverlap="1">
            <wp:simplePos x="0" y="0"/>
            <wp:positionH relativeFrom="page">
              <wp:posOffset>-29208</wp:posOffset>
            </wp:positionH>
            <wp:positionV relativeFrom="page">
              <wp:posOffset>4992369</wp:posOffset>
            </wp:positionV>
            <wp:extent cx="7575906" cy="6065823"/>
            <wp:effectExtent l="0" t="0" r="0" b="0"/>
            <wp:wrapNone/>
            <wp:docPr id="1073741829" name="image1.jpg" descr="C:\Users\A.Platko\AppData\Local\Microsoft\Windows\INetCache\Content.Word\техописание1.jpg"/>
            <wp:cNvGraphicFramePr/>
            <a:graphic xmlns:a="http://schemas.openxmlformats.org/drawingml/2006/main">
              <a:graphicData uri="http://schemas.openxmlformats.org/drawingml/2006/picture">
                <pic:pic xmlns:pic="http://schemas.openxmlformats.org/drawingml/2006/picture">
                  <pic:nvPicPr>
                    <pic:cNvPr id="0" name="image1.jpg" descr="C:\Users\A.Platko\AppData\Local\Microsoft\Windows\INetCache\Content.Word\техописание1.jpg"/>
                    <pic:cNvPicPr preferRelativeResize="0"/>
                  </pic:nvPicPr>
                  <pic:blipFill>
                    <a:blip r:embed="rId8"/>
                    <a:srcRect t="43367"/>
                    <a:stretch>
                      <a:fillRect/>
                    </a:stretch>
                  </pic:blipFill>
                  <pic:spPr>
                    <a:xfrm>
                      <a:off x="0" y="0"/>
                      <a:ext cx="7575906" cy="6065823"/>
                    </a:xfrm>
                    <a:prstGeom prst="rect">
                      <a:avLst/>
                    </a:prstGeom>
                    <a:ln/>
                  </pic:spPr>
                </pic:pic>
              </a:graphicData>
            </a:graphic>
          </wp:anchor>
        </w:drawing>
      </w:r>
    </w:p>
    <w:p w:rsidR="00B2161F" w:rsidRDefault="00B2161F">
      <w:pPr>
        <w:pBdr>
          <w:top w:val="nil"/>
          <w:left w:val="nil"/>
          <w:bottom w:val="nil"/>
          <w:right w:val="nil"/>
          <w:between w:val="nil"/>
        </w:pBdr>
        <w:spacing w:after="0" w:line="240" w:lineRule="auto"/>
        <w:rPr>
          <w:rFonts w:ascii="Times New Roman" w:eastAsia="Times New Roman" w:hAnsi="Times New Roman" w:cs="Times New Roman"/>
          <w:sz w:val="28"/>
          <w:szCs w:val="28"/>
        </w:rPr>
      </w:pPr>
    </w:p>
    <w:p w:rsidR="00B2161F" w:rsidRDefault="00925B05">
      <w:pPr>
        <w:spacing w:after="0" w:line="240" w:lineRule="auto"/>
        <w:jc w:val="right"/>
      </w:pPr>
      <w:r>
        <w:br w:type="page"/>
      </w:r>
    </w:p>
    <w:p w:rsidR="00B2161F" w:rsidRDefault="00925B0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32"/>
          <w:szCs w:val="32"/>
        </w:rPr>
      </w:pPr>
      <w:bookmarkStart w:id="1" w:name="_heading=h.30j0zll" w:colFirst="0" w:colLast="0"/>
      <w:bookmarkEnd w:id="1"/>
      <w:r>
        <w:rPr>
          <w:rFonts w:ascii="Times New Roman" w:eastAsia="Times New Roman" w:hAnsi="Times New Roman" w:cs="Times New Roman"/>
          <w:sz w:val="32"/>
          <w:szCs w:val="32"/>
        </w:rPr>
        <w:lastRenderedPageBreak/>
        <w:t>Форма участия в конкурсе:</w:t>
      </w:r>
      <w:r>
        <w:rPr>
          <w:rFonts w:ascii="Times New Roman" w:eastAsia="Times New Roman" w:hAnsi="Times New Roman" w:cs="Times New Roman"/>
          <w:sz w:val="28"/>
          <w:szCs w:val="28"/>
        </w:rPr>
        <w:t xml:space="preserve"> Индивидуальный конкурс</w:t>
      </w:r>
    </w:p>
    <w:p w:rsidR="00B2161F" w:rsidRDefault="00B2161F">
      <w:pPr>
        <w:pBdr>
          <w:top w:val="nil"/>
          <w:left w:val="nil"/>
          <w:bottom w:val="nil"/>
          <w:right w:val="nil"/>
          <w:between w:val="nil"/>
        </w:pBdr>
        <w:spacing w:line="360" w:lineRule="auto"/>
        <w:jc w:val="both"/>
        <w:rPr>
          <w:rFonts w:ascii="Times New Roman" w:eastAsia="Times New Roman" w:hAnsi="Times New Roman" w:cs="Times New Roman"/>
          <w:sz w:val="28"/>
          <w:szCs w:val="28"/>
        </w:rPr>
      </w:pPr>
    </w:p>
    <w:p w:rsidR="00B2161F" w:rsidRDefault="00925B0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32"/>
          <w:szCs w:val="32"/>
        </w:rPr>
      </w:pPr>
      <w:bookmarkStart w:id="2" w:name="_heading=h.1fob9te" w:colFirst="0" w:colLast="0"/>
      <w:bookmarkEnd w:id="2"/>
      <w:r>
        <w:rPr>
          <w:rFonts w:ascii="Times New Roman" w:eastAsia="Times New Roman" w:hAnsi="Times New Roman" w:cs="Times New Roman"/>
          <w:sz w:val="32"/>
          <w:szCs w:val="32"/>
        </w:rPr>
        <w:t>Общее время на выполнение задания</w:t>
      </w:r>
      <w:r>
        <w:rPr>
          <w:rFonts w:ascii="Times New Roman" w:eastAsia="Times New Roman" w:hAnsi="Times New Roman" w:cs="Times New Roman"/>
          <w:b/>
          <w:sz w:val="32"/>
          <w:szCs w:val="32"/>
        </w:rPr>
        <w:t xml:space="preserve">: </w:t>
      </w:r>
      <w:r>
        <w:rPr>
          <w:rFonts w:ascii="Times New Roman" w:eastAsia="Times New Roman" w:hAnsi="Times New Roman" w:cs="Times New Roman"/>
          <w:sz w:val="28"/>
          <w:szCs w:val="28"/>
        </w:rPr>
        <w:t>16 ч.</w:t>
      </w:r>
    </w:p>
    <w:p w:rsidR="00B2161F" w:rsidRDefault="00B2161F">
      <w:pPr>
        <w:pBdr>
          <w:top w:val="nil"/>
          <w:left w:val="nil"/>
          <w:bottom w:val="nil"/>
          <w:right w:val="nil"/>
          <w:between w:val="nil"/>
        </w:pBdr>
        <w:ind w:left="720"/>
        <w:rPr>
          <w:rFonts w:ascii="Times New Roman" w:eastAsia="Times New Roman" w:hAnsi="Times New Roman" w:cs="Times New Roman"/>
          <w:sz w:val="28"/>
          <w:szCs w:val="28"/>
        </w:rPr>
      </w:pPr>
    </w:p>
    <w:p w:rsidR="00B2161F" w:rsidRDefault="00925B0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32"/>
          <w:szCs w:val="32"/>
        </w:rPr>
      </w:pPr>
      <w:bookmarkStart w:id="3" w:name="_heading=h.3znysh7" w:colFirst="0" w:colLast="0"/>
      <w:bookmarkEnd w:id="3"/>
      <w:r>
        <w:rPr>
          <w:rFonts w:ascii="Times New Roman" w:eastAsia="Times New Roman" w:hAnsi="Times New Roman" w:cs="Times New Roman"/>
          <w:sz w:val="32"/>
          <w:szCs w:val="32"/>
        </w:rPr>
        <w:t xml:space="preserve">Задание для конкурса </w:t>
      </w:r>
    </w:p>
    <w:p w:rsidR="00925B05" w:rsidRPr="00925B05" w:rsidRDefault="00925B05" w:rsidP="00925B05">
      <w:pPr>
        <w:pBdr>
          <w:top w:val="nil"/>
          <w:left w:val="nil"/>
          <w:bottom w:val="nil"/>
          <w:right w:val="nil"/>
          <w:between w:val="nil"/>
        </w:pBdr>
        <w:spacing w:line="360" w:lineRule="auto"/>
        <w:ind w:left="708"/>
        <w:jc w:val="both"/>
        <w:rPr>
          <w:rFonts w:ascii="Times New Roman" w:eastAsia="Times New Roman" w:hAnsi="Times New Roman" w:cs="Times New Roman"/>
          <w:sz w:val="32"/>
          <w:szCs w:val="32"/>
        </w:rPr>
      </w:pPr>
      <w:bookmarkStart w:id="4" w:name="_heading=h.2et92p0" w:colFirst="0" w:colLast="0"/>
      <w:bookmarkEnd w:id="4"/>
      <w:r w:rsidRPr="00925B05">
        <w:rPr>
          <w:rFonts w:ascii="Times New Roman" w:eastAsia="Times New Roman" w:hAnsi="Times New Roman" w:cs="Times New Roman"/>
          <w:sz w:val="28"/>
          <w:szCs w:val="28"/>
        </w:rPr>
        <w:t>Задание регионального чемпионата сост</w:t>
      </w:r>
      <w:bookmarkStart w:id="5" w:name="_GoBack"/>
      <w:bookmarkEnd w:id="5"/>
      <w:r w:rsidRPr="00925B05">
        <w:rPr>
          <w:rFonts w:ascii="Times New Roman" w:eastAsia="Times New Roman" w:hAnsi="Times New Roman" w:cs="Times New Roman"/>
          <w:sz w:val="28"/>
          <w:szCs w:val="28"/>
        </w:rPr>
        <w:t>оит из 3 модулей. Модуль А оценивается в С1, модули В и С оцениваются в С3. Модуль считается завершенным, если выполнены все элементы модуля, выполнена затирка швов,</w:t>
      </w:r>
      <w:r w:rsidR="00526419">
        <w:rPr>
          <w:rFonts w:ascii="Times New Roman" w:eastAsia="Times New Roman" w:hAnsi="Times New Roman" w:cs="Times New Roman"/>
          <w:sz w:val="28"/>
          <w:szCs w:val="28"/>
        </w:rPr>
        <w:t xml:space="preserve"> </w:t>
      </w:r>
      <w:r w:rsidRPr="00925B05">
        <w:rPr>
          <w:rFonts w:ascii="Times New Roman" w:eastAsia="Times New Roman" w:hAnsi="Times New Roman" w:cs="Times New Roman"/>
          <w:sz w:val="28"/>
          <w:szCs w:val="28"/>
        </w:rPr>
        <w:t xml:space="preserve">блоки </w:t>
      </w:r>
      <w:r w:rsidR="00963BA3">
        <w:rPr>
          <w:rFonts w:ascii="Times New Roman" w:eastAsia="Times New Roman" w:hAnsi="Times New Roman" w:cs="Times New Roman"/>
          <w:sz w:val="28"/>
          <w:szCs w:val="28"/>
        </w:rPr>
        <w:t>уложены</w:t>
      </w:r>
      <w:r w:rsidRPr="00925B05">
        <w:rPr>
          <w:rFonts w:ascii="Times New Roman" w:eastAsia="Times New Roman" w:hAnsi="Times New Roman" w:cs="Times New Roman"/>
          <w:sz w:val="28"/>
          <w:szCs w:val="28"/>
        </w:rPr>
        <w:t xml:space="preserve"> на монтажный клей в соответствии с технологией укладки.</w:t>
      </w:r>
    </w:p>
    <w:p w:rsidR="00B2161F" w:rsidRDefault="00925B05" w:rsidP="00925B0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Модули задания и необходимое время </w:t>
      </w:r>
    </w:p>
    <w:p w:rsidR="00B2161F" w:rsidRDefault="00925B05">
      <w:pPr>
        <w:tabs>
          <w:tab w:val="left" w:pos="7245"/>
        </w:tabs>
        <w:spacing w:after="0"/>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w:t>
      </w:r>
    </w:p>
    <w:tbl>
      <w:tblPr>
        <w:tblStyle w:val="ac"/>
        <w:tblW w:w="10279"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92"/>
        <w:gridCol w:w="2650"/>
        <w:gridCol w:w="4813"/>
        <w:gridCol w:w="2424"/>
      </w:tblGrid>
      <w:tr w:rsidR="00B2161F">
        <w:trPr>
          <w:trHeight w:val="222"/>
          <w:jc w:val="right"/>
        </w:trPr>
        <w:tc>
          <w:tcPr>
            <w:tcW w:w="3042" w:type="dxa"/>
            <w:gridSpan w:val="2"/>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Наименование модуля</w:t>
            </w:r>
          </w:p>
        </w:tc>
        <w:tc>
          <w:tcPr>
            <w:tcW w:w="4813" w:type="dxa"/>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Соревновательный день (С1, С2, С3)</w:t>
            </w:r>
          </w:p>
        </w:tc>
        <w:tc>
          <w:tcPr>
            <w:tcW w:w="2424" w:type="dxa"/>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Время на задание</w:t>
            </w:r>
          </w:p>
        </w:tc>
      </w:tr>
      <w:tr w:rsidR="00B2161F">
        <w:trPr>
          <w:trHeight w:val="442"/>
          <w:jc w:val="right"/>
        </w:trPr>
        <w:tc>
          <w:tcPr>
            <w:tcW w:w="392"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A</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pPr>
            <w:r>
              <w:rPr>
                <w:rFonts w:ascii="Times New Roman" w:eastAsia="Times New Roman" w:hAnsi="Times New Roman" w:cs="Times New Roman"/>
                <w:sz w:val="20"/>
                <w:szCs w:val="20"/>
              </w:rPr>
              <w:t>Облицовка вертикальной поверхности, стена А</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С1</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 xml:space="preserve">7 часов </w:t>
            </w:r>
          </w:p>
        </w:tc>
      </w:tr>
      <w:tr w:rsidR="00B2161F">
        <w:trPr>
          <w:trHeight w:val="662"/>
          <w:jc w:val="right"/>
        </w:trPr>
        <w:tc>
          <w:tcPr>
            <w:tcW w:w="392"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В</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pPr>
            <w:r>
              <w:rPr>
                <w:rFonts w:ascii="Times New Roman" w:eastAsia="Times New Roman" w:hAnsi="Times New Roman" w:cs="Times New Roman"/>
                <w:sz w:val="20"/>
                <w:szCs w:val="20"/>
              </w:rPr>
              <w:t>Монтаж и облицовка объёмного элемента из газосиликатных блоков</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С2</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 xml:space="preserve">5 часов </w:t>
            </w:r>
          </w:p>
        </w:tc>
      </w:tr>
      <w:tr w:rsidR="00B2161F">
        <w:trPr>
          <w:trHeight w:val="442"/>
          <w:jc w:val="right"/>
        </w:trPr>
        <w:tc>
          <w:tcPr>
            <w:tcW w:w="392"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С</w:t>
            </w:r>
          </w:p>
        </w:tc>
        <w:tc>
          <w:tcPr>
            <w:tcW w:w="2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pPr>
            <w:r>
              <w:rPr>
                <w:rFonts w:ascii="Times New Roman" w:eastAsia="Times New Roman" w:hAnsi="Times New Roman" w:cs="Times New Roman"/>
                <w:sz w:val="20"/>
                <w:szCs w:val="20"/>
              </w:rPr>
              <w:t>Облицовка малой стены с нишей</w:t>
            </w: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С2, С3</w:t>
            </w:r>
          </w:p>
        </w:tc>
        <w:tc>
          <w:tcPr>
            <w:tcW w:w="2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sz w:val="20"/>
                <w:szCs w:val="20"/>
              </w:rPr>
              <w:t>4 часа</w:t>
            </w:r>
          </w:p>
        </w:tc>
      </w:tr>
    </w:tbl>
    <w:p w:rsidR="00B2161F" w:rsidRDefault="00B2161F">
      <w:pPr>
        <w:widowControl w:val="0"/>
        <w:tabs>
          <w:tab w:val="left" w:pos="7245"/>
        </w:tabs>
        <w:spacing w:after="0" w:line="240" w:lineRule="auto"/>
        <w:jc w:val="right"/>
        <w:rPr>
          <w:rFonts w:ascii="Times New Roman" w:eastAsia="Times New Roman" w:hAnsi="Times New Roman" w:cs="Times New Roman"/>
          <w:sz w:val="28"/>
          <w:szCs w:val="28"/>
        </w:rPr>
      </w:pPr>
    </w:p>
    <w:p w:rsidR="00B2161F" w:rsidRDefault="00B2161F">
      <w:pPr>
        <w:spacing w:before="240" w:after="0"/>
        <w:jc w:val="both"/>
        <w:rPr>
          <w:rFonts w:ascii="Times New Roman" w:eastAsia="Times New Roman" w:hAnsi="Times New Roman" w:cs="Times New Roman"/>
          <w:i/>
          <w:sz w:val="28"/>
          <w:szCs w:val="28"/>
        </w:rPr>
      </w:pPr>
    </w:p>
    <w:p w:rsidR="00B2161F" w:rsidRDefault="00925B05">
      <w:pPr>
        <w:pBdr>
          <w:top w:val="nil"/>
          <w:left w:val="nil"/>
          <w:bottom w:val="nil"/>
          <w:right w:val="nil"/>
          <w:between w:val="nil"/>
        </w:pBdr>
        <w:spacing w:after="0"/>
        <w:ind w:left="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день С-1 участник самостоятельно осуществляет подготовку стены для последующей укладки плитки: производит выравнивание поверхности (если в этом есть необходимость), наносит грунтовку.</w:t>
      </w:r>
    </w:p>
    <w:p w:rsidR="00B2161F" w:rsidRDefault="00B2161F">
      <w:pPr>
        <w:spacing w:after="0"/>
        <w:jc w:val="both"/>
        <w:rPr>
          <w:rFonts w:ascii="Times New Roman" w:eastAsia="Times New Roman" w:hAnsi="Times New Roman" w:cs="Times New Roman"/>
          <w:sz w:val="28"/>
          <w:szCs w:val="28"/>
        </w:rPr>
      </w:pPr>
    </w:p>
    <w:p w:rsidR="00B2161F" w:rsidRDefault="00925B05">
      <w:pPr>
        <w:spacing w:before="240"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А. Облицовка вертикальной поверхности, стена А.</w:t>
      </w:r>
    </w:p>
    <w:p w:rsidR="00B2161F" w:rsidRDefault="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Алгоритм работы: Выполнить разметку плитки в соответствии с чертежом, подготовить фрагменты для укладки (резка, шлифование плитки), произвести облицовку плитки на плиточный клей, выполнить затирку швов с последующей очисткой поверхности.</w:t>
      </w:r>
    </w:p>
    <w:p w:rsidR="00B2161F" w:rsidRDefault="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Особенности выполнения задания. Последовательность облицовки стены А не имеет значения. Следует учитывать, что пол выполняется на уровне первого ряда 1 модуля и необходимо учитывать это при укладке первого ряда плитки на пол.</w:t>
      </w:r>
    </w:p>
    <w:p w:rsidR="00B2161F" w:rsidRDefault="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Возможные ошибки. В данном модуле стоит обратить внимание на мелкие детали чертежа и быть внимательным при её резке. При таком количестве мелких деталей часто упускают несколько из них, что приводит к потере баллов.</w:t>
      </w:r>
    </w:p>
    <w:p w:rsidR="00B2161F" w:rsidRDefault="00B2161F">
      <w:pPr>
        <w:pBdr>
          <w:top w:val="nil"/>
          <w:left w:val="nil"/>
          <w:bottom w:val="nil"/>
          <w:right w:val="nil"/>
          <w:between w:val="nil"/>
        </w:pBdr>
        <w:spacing w:after="0"/>
        <w:ind w:left="1080"/>
        <w:jc w:val="both"/>
        <w:rPr>
          <w:rFonts w:ascii="Times New Roman" w:eastAsia="Times New Roman" w:hAnsi="Times New Roman" w:cs="Times New Roman"/>
          <w:sz w:val="28"/>
          <w:szCs w:val="28"/>
        </w:rPr>
      </w:pPr>
    </w:p>
    <w:p w:rsidR="00B2161F" w:rsidRDefault="00B2161F">
      <w:pPr>
        <w:pBdr>
          <w:top w:val="nil"/>
          <w:left w:val="nil"/>
          <w:bottom w:val="nil"/>
          <w:right w:val="nil"/>
          <w:between w:val="nil"/>
        </w:pBdr>
        <w:spacing w:after="0"/>
        <w:ind w:left="1080"/>
        <w:jc w:val="both"/>
        <w:rPr>
          <w:rFonts w:ascii="Times New Roman" w:eastAsia="Times New Roman" w:hAnsi="Times New Roman" w:cs="Times New Roman"/>
          <w:sz w:val="28"/>
          <w:szCs w:val="28"/>
        </w:rPr>
      </w:pPr>
    </w:p>
    <w:p w:rsidR="00B2161F" w:rsidRDefault="00925B0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В: Монтаж и облицовка объёмного элемента из газосиликатных блоков.</w:t>
      </w:r>
    </w:p>
    <w:p w:rsidR="00B2161F"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Алгоритм работы. </w:t>
      </w:r>
      <w:r w:rsidRPr="00925B05">
        <w:rPr>
          <w:rFonts w:ascii="Times New Roman" w:eastAsia="Times New Roman" w:hAnsi="Times New Roman" w:cs="Times New Roman"/>
          <w:sz w:val="28"/>
          <w:szCs w:val="28"/>
        </w:rPr>
        <w:t>При помощи пилы по газобетону сделать резку блоков нужного размера на модуль В и С и произвести монтаж блоков в соответствии с технологией укладки при помощи клея по газобетону, получив в итоге многоуровневую конструкцию. Затем произвести облицовку плиткой по всему периметру уложенных блоков с последующей затиркой швов.</w:t>
      </w:r>
      <w:r>
        <w:rPr>
          <w:rFonts w:ascii="Times New Roman" w:eastAsia="Times New Roman" w:hAnsi="Times New Roman" w:cs="Times New Roman"/>
          <w:sz w:val="28"/>
          <w:szCs w:val="28"/>
        </w:rPr>
        <w:t xml:space="preserve"> </w:t>
      </w:r>
    </w:p>
    <w:p w:rsidR="00B2161F"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sidRPr="00925B05">
        <w:rPr>
          <w:rFonts w:ascii="Times New Roman" w:eastAsia="Times New Roman" w:hAnsi="Times New Roman" w:cs="Times New Roman"/>
          <w:sz w:val="28"/>
          <w:szCs w:val="28"/>
        </w:rPr>
        <w:t>o</w:t>
      </w:r>
      <w:r w:rsidRPr="00925B05">
        <w:rPr>
          <w:rFonts w:ascii="Times New Roman" w:eastAsia="Times New Roman" w:hAnsi="Times New Roman" w:cs="Times New Roman"/>
          <w:sz w:val="28"/>
          <w:szCs w:val="28"/>
        </w:rPr>
        <w:tab/>
        <w:t>Особенности выполнения задания. При кладке блоков необходимо учитывать толщину плитки, а также толщину клеевого слоя. Монтаж блоков должен быть выполнен с перевязкой швов, согласно технологии укладки без пустот. Участник может производить укладку блоков, монтируя их на монтажный клей по уровню. Под первый ряд блоков необходимо уложить монтажную (укрывную) плёнку или гипсокартонный лист для сохранения покрытия пола. Резка углов плитки должна быть выполнена под углом 45 градусов (</w:t>
      </w:r>
      <w:proofErr w:type="spellStart"/>
      <w:r w:rsidRPr="00925B05">
        <w:rPr>
          <w:rFonts w:ascii="Times New Roman" w:eastAsia="Times New Roman" w:hAnsi="Times New Roman" w:cs="Times New Roman"/>
          <w:sz w:val="28"/>
          <w:szCs w:val="28"/>
        </w:rPr>
        <w:t>джолли</w:t>
      </w:r>
      <w:proofErr w:type="spellEnd"/>
      <w:r w:rsidRPr="00925B05">
        <w:rPr>
          <w:rFonts w:ascii="Times New Roman" w:eastAsia="Times New Roman" w:hAnsi="Times New Roman" w:cs="Times New Roman"/>
          <w:sz w:val="28"/>
          <w:szCs w:val="28"/>
        </w:rPr>
        <w:t>).</w:t>
      </w:r>
    </w:p>
    <w:p w:rsidR="00925B05" w:rsidRPr="00925B05"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sidRPr="00925B05">
        <w:rPr>
          <w:rFonts w:ascii="Times New Roman" w:eastAsia="Times New Roman" w:hAnsi="Times New Roman" w:cs="Times New Roman"/>
          <w:sz w:val="28"/>
          <w:szCs w:val="28"/>
        </w:rPr>
        <w:t xml:space="preserve">Возможные ошибки - лист </w:t>
      </w:r>
      <w:proofErr w:type="spellStart"/>
      <w:r w:rsidRPr="00925B05">
        <w:rPr>
          <w:rFonts w:ascii="Times New Roman" w:eastAsia="Times New Roman" w:hAnsi="Times New Roman" w:cs="Times New Roman"/>
          <w:sz w:val="28"/>
          <w:szCs w:val="28"/>
        </w:rPr>
        <w:t>гипсокартона</w:t>
      </w:r>
      <w:proofErr w:type="spellEnd"/>
      <w:r w:rsidRPr="00925B05">
        <w:rPr>
          <w:rFonts w:ascii="Times New Roman" w:eastAsia="Times New Roman" w:hAnsi="Times New Roman" w:cs="Times New Roman"/>
          <w:sz w:val="28"/>
          <w:szCs w:val="28"/>
        </w:rPr>
        <w:t xml:space="preserve"> лежит сверху монтированных блоков. Блоки не уложены между собой на монтажный клей.</w:t>
      </w:r>
    </w:p>
    <w:p w:rsidR="00B2161F" w:rsidRPr="00925B05" w:rsidRDefault="00B2161F" w:rsidP="00925B05">
      <w:pPr>
        <w:pBdr>
          <w:top w:val="nil"/>
          <w:left w:val="nil"/>
          <w:bottom w:val="nil"/>
          <w:right w:val="nil"/>
          <w:between w:val="nil"/>
        </w:pBdr>
        <w:spacing w:after="0"/>
        <w:ind w:left="1080"/>
        <w:jc w:val="both"/>
        <w:rPr>
          <w:rFonts w:ascii="Times New Roman" w:eastAsia="Times New Roman" w:hAnsi="Times New Roman" w:cs="Times New Roman"/>
          <w:sz w:val="28"/>
          <w:szCs w:val="28"/>
        </w:rPr>
      </w:pPr>
    </w:p>
    <w:p w:rsidR="00B2161F" w:rsidRDefault="00925B0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С: Облицовка малой стены с нишей.</w:t>
      </w:r>
    </w:p>
    <w:p w:rsidR="00B2161F"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Алгоритм работы. </w:t>
      </w:r>
      <w:r w:rsidRPr="00925B05">
        <w:rPr>
          <w:rFonts w:ascii="Times New Roman" w:eastAsia="Times New Roman" w:hAnsi="Times New Roman" w:cs="Times New Roman"/>
          <w:sz w:val="28"/>
          <w:szCs w:val="28"/>
        </w:rPr>
        <w:t>При завершении монтажа блоков на модули В и С, произвести облицовку плиткой. После завершения этапа облицовки необходимо произвести затирку швов с последующей очисткой рабочей поверхности.</w:t>
      </w:r>
    </w:p>
    <w:p w:rsidR="00B2161F"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выполнения задания. </w:t>
      </w:r>
      <w:r w:rsidRPr="00925B05">
        <w:rPr>
          <w:rFonts w:ascii="Times New Roman" w:eastAsia="Times New Roman" w:hAnsi="Times New Roman" w:cs="Times New Roman"/>
          <w:sz w:val="28"/>
          <w:szCs w:val="28"/>
        </w:rPr>
        <w:t>Блоки должны быть смонтированы сразу на два модуля. Порядок облицовки модуля В и С участник выбирает сам. При облицовке ниши потребуется маленький уровень, чтобы выполнить работу по облицовке ниши в соответствии с проектом. Резка углов плитки должна быть выполнена под углом 45 градусов (</w:t>
      </w:r>
      <w:proofErr w:type="spellStart"/>
      <w:r w:rsidRPr="00925B05">
        <w:rPr>
          <w:rFonts w:ascii="Times New Roman" w:eastAsia="Times New Roman" w:hAnsi="Times New Roman" w:cs="Times New Roman"/>
          <w:sz w:val="28"/>
          <w:szCs w:val="28"/>
        </w:rPr>
        <w:t>джолли</w:t>
      </w:r>
      <w:proofErr w:type="spellEnd"/>
      <w:r w:rsidRPr="00925B05">
        <w:rPr>
          <w:rFonts w:ascii="Times New Roman" w:eastAsia="Times New Roman" w:hAnsi="Times New Roman" w:cs="Times New Roman"/>
          <w:sz w:val="28"/>
          <w:szCs w:val="28"/>
        </w:rPr>
        <w:t>).</w:t>
      </w:r>
    </w:p>
    <w:p w:rsidR="00B2161F" w:rsidRDefault="00925B05" w:rsidP="00925B05">
      <w:pPr>
        <w:numPr>
          <w:ilvl w:val="1"/>
          <w:numId w:val="1"/>
        </w:num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Возможные ошибки. </w:t>
      </w:r>
      <w:r w:rsidRPr="00925B05">
        <w:rPr>
          <w:rFonts w:ascii="Times New Roman" w:eastAsia="Times New Roman" w:hAnsi="Times New Roman" w:cs="Times New Roman"/>
          <w:sz w:val="28"/>
          <w:szCs w:val="28"/>
        </w:rPr>
        <w:t>Ошибки в расчетах необходимых размеров блоков из-за того, что не были учтены размеры плитки, а также толщина слоя клея. В данном модуле стоит обратить внимание на мелкие детали чертежа и быть внимательным при её резке. При таком количестве мелких деталей часто упускают несколько из них, что приводит к потере баллов. Блоки не приклеены к стене на монтажный клей. Вертикальные и горизонтальные швы блоков не заполнены клеевым составом.</w:t>
      </w:r>
    </w:p>
    <w:p w:rsidR="00B2161F" w:rsidRDefault="00925B05">
      <w:pPr>
        <w:numPr>
          <w:ilvl w:val="1"/>
          <w:numId w:val="1"/>
        </w:numPr>
        <w:pBdr>
          <w:top w:val="nil"/>
          <w:left w:val="nil"/>
          <w:bottom w:val="nil"/>
          <w:right w:val="nil"/>
          <w:between w:val="nil"/>
        </w:pBdr>
        <w:spacing w:after="0"/>
        <w:ind w:left="993"/>
        <w:jc w:val="both"/>
      </w:pPr>
      <w:r>
        <w:br w:type="page"/>
      </w:r>
    </w:p>
    <w:p w:rsidR="00B2161F" w:rsidRDefault="00925B05">
      <w:pPr>
        <w:numPr>
          <w:ilvl w:val="0"/>
          <w:numId w:val="2"/>
        </w:numPr>
        <w:pBdr>
          <w:top w:val="nil"/>
          <w:left w:val="nil"/>
          <w:bottom w:val="nil"/>
          <w:right w:val="nil"/>
          <w:between w:val="nil"/>
        </w:pBdr>
        <w:spacing w:line="360" w:lineRule="auto"/>
        <w:jc w:val="both"/>
        <w:rPr>
          <w:rFonts w:ascii="Times New Roman" w:eastAsia="Times New Roman" w:hAnsi="Times New Roman" w:cs="Times New Roman"/>
          <w:sz w:val="32"/>
          <w:szCs w:val="32"/>
        </w:rPr>
      </w:pPr>
      <w:bookmarkStart w:id="6" w:name="_heading=h.tyjcwt" w:colFirst="0" w:colLast="0"/>
      <w:bookmarkEnd w:id="6"/>
      <w:r>
        <w:rPr>
          <w:rFonts w:ascii="Times New Roman" w:eastAsia="Times New Roman" w:hAnsi="Times New Roman" w:cs="Times New Roman"/>
          <w:sz w:val="32"/>
          <w:szCs w:val="32"/>
        </w:rPr>
        <w:lastRenderedPageBreak/>
        <w:t>Критерии оценки.</w:t>
      </w:r>
    </w:p>
    <w:p w:rsidR="00B2161F" w:rsidRDefault="00925B05">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p>
    <w:tbl>
      <w:tblPr>
        <w:tblStyle w:val="ad"/>
        <w:tblW w:w="102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20"/>
        <w:gridCol w:w="4529"/>
        <w:gridCol w:w="1963"/>
        <w:gridCol w:w="1842"/>
        <w:gridCol w:w="1425"/>
      </w:tblGrid>
      <w:tr w:rsidR="00B2161F">
        <w:trPr>
          <w:trHeight w:val="222"/>
          <w:jc w:val="center"/>
        </w:trPr>
        <w:tc>
          <w:tcPr>
            <w:tcW w:w="5049" w:type="dxa"/>
            <w:gridSpan w:val="2"/>
            <w:vMerge w:val="restart"/>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Критерий</w:t>
            </w:r>
          </w:p>
        </w:tc>
        <w:tc>
          <w:tcPr>
            <w:tcW w:w="5230" w:type="dxa"/>
            <w:gridSpan w:val="3"/>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Баллы</w:t>
            </w:r>
          </w:p>
        </w:tc>
      </w:tr>
      <w:tr w:rsidR="00B2161F">
        <w:trPr>
          <w:trHeight w:val="442"/>
          <w:jc w:val="center"/>
        </w:trPr>
        <w:tc>
          <w:tcPr>
            <w:tcW w:w="5049" w:type="dxa"/>
            <w:gridSpan w:val="2"/>
            <w:vMerge/>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B2161F">
            <w:pPr>
              <w:widowControl w:val="0"/>
              <w:pBdr>
                <w:top w:val="nil"/>
                <w:left w:val="nil"/>
                <w:bottom w:val="nil"/>
                <w:right w:val="nil"/>
                <w:between w:val="nil"/>
              </w:pBdr>
              <w:spacing w:after="0"/>
            </w:pPr>
          </w:p>
        </w:tc>
        <w:tc>
          <w:tcPr>
            <w:tcW w:w="1963"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Судейские аспекты</w:t>
            </w:r>
          </w:p>
        </w:tc>
        <w:tc>
          <w:tcPr>
            <w:tcW w:w="1842"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Объективная оценка</w:t>
            </w:r>
          </w:p>
        </w:tc>
        <w:tc>
          <w:tcPr>
            <w:tcW w:w="1425"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Общая оценка</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A</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Общий вид</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8</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B</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Резка плитки</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6</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C</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Уровень по горизонтали</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D</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Уровень по вертикали</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pPr>
            <w:r>
              <w:rPr>
                <w:rFonts w:ascii="Times New Roman" w:eastAsia="Times New Roman" w:hAnsi="Times New Roman" w:cs="Times New Roman"/>
                <w:b/>
                <w:color w:val="FFFFFF"/>
                <w:sz w:val="20"/>
                <w:szCs w:val="20"/>
              </w:rPr>
              <w:t>E</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Угол</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10</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10</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F</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Плоскость</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14</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G</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 xml:space="preserve">Размеры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22</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22</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H</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Полное соответствие чертежам</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9</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9</w:t>
            </w:r>
          </w:p>
        </w:tc>
      </w:tr>
      <w:tr w:rsidR="00B2161F">
        <w:trPr>
          <w:trHeight w:val="222"/>
          <w:jc w:val="center"/>
        </w:trPr>
        <w:tc>
          <w:tcPr>
            <w:tcW w:w="520" w:type="dxa"/>
            <w:tcBorders>
              <w:top w:val="single" w:sz="4" w:space="0" w:color="000000"/>
              <w:left w:val="single" w:sz="4" w:space="0" w:color="000000"/>
              <w:bottom w:val="single" w:sz="4" w:space="0" w:color="000000"/>
              <w:right w:val="single" w:sz="4" w:space="0" w:color="000000"/>
            </w:tcBorders>
            <w:shd w:val="clear" w:color="auto" w:fill="17365D"/>
            <w:tcMar>
              <w:top w:w="80" w:type="dxa"/>
              <w:left w:w="80" w:type="dxa"/>
              <w:bottom w:w="80" w:type="dxa"/>
              <w:right w:w="80" w:type="dxa"/>
            </w:tcMar>
            <w:vAlign w:val="center"/>
          </w:tcPr>
          <w:p w:rsidR="00B2161F" w:rsidRDefault="00925B05">
            <w:pPr>
              <w:spacing w:after="0" w:line="240"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rPr>
                <w:rFonts w:ascii="Times New Roman" w:eastAsia="Times New Roman" w:hAnsi="Times New Roman" w:cs="Times New Roman"/>
              </w:rPr>
            </w:pPr>
            <w:r>
              <w:rPr>
                <w:rFonts w:ascii="Times New Roman" w:eastAsia="Times New Roman" w:hAnsi="Times New Roman" w:cs="Times New Roman"/>
              </w:rPr>
              <w:t>Соблюдение ОТ и ТБ</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B2161F">
            <w:pPr>
              <w:jc w:val="center"/>
              <w:rPr>
                <w:rFonts w:ascii="Times New Roman" w:eastAsia="Times New Roman"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3</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rPr>
                <w:rFonts w:ascii="Times New Roman" w:eastAsia="Times New Roman" w:hAnsi="Times New Roman" w:cs="Times New Roman"/>
              </w:rPr>
            </w:pPr>
            <w:r>
              <w:rPr>
                <w:rFonts w:ascii="Times New Roman" w:eastAsia="Times New Roman" w:hAnsi="Times New Roman" w:cs="Times New Roman"/>
              </w:rPr>
              <w:t>3</w:t>
            </w:r>
          </w:p>
        </w:tc>
      </w:tr>
      <w:tr w:rsidR="00B2161F">
        <w:trPr>
          <w:trHeight w:val="222"/>
          <w:jc w:val="center"/>
        </w:trPr>
        <w:tc>
          <w:tcPr>
            <w:tcW w:w="5049" w:type="dxa"/>
            <w:gridSpan w:val="2"/>
            <w:tcBorders>
              <w:top w:val="single" w:sz="4" w:space="0" w:color="000000"/>
              <w:left w:val="single" w:sz="4" w:space="0" w:color="000000"/>
              <w:bottom w:val="single" w:sz="4" w:space="0" w:color="000000"/>
              <w:right w:val="single" w:sz="4" w:space="0" w:color="000000"/>
            </w:tcBorders>
            <w:shd w:val="clear" w:color="auto" w:fill="4F81BD"/>
            <w:tcMar>
              <w:top w:w="80" w:type="dxa"/>
              <w:left w:w="80" w:type="dxa"/>
              <w:bottom w:w="80" w:type="dxa"/>
              <w:right w:w="80" w:type="dxa"/>
            </w:tcMar>
            <w:vAlign w:val="center"/>
          </w:tcPr>
          <w:p w:rsidR="00B2161F" w:rsidRDefault="00925B05">
            <w:pPr>
              <w:spacing w:after="0" w:line="240" w:lineRule="auto"/>
              <w:jc w:val="right"/>
            </w:pPr>
            <w:r>
              <w:rPr>
                <w:rFonts w:ascii="Times New Roman" w:eastAsia="Times New Roman" w:hAnsi="Times New Roman" w:cs="Times New Roman"/>
                <w:b/>
                <w:sz w:val="20"/>
                <w:szCs w:val="20"/>
              </w:rPr>
              <w:t>Итого</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pPr>
            <w: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pPr>
            <w:r>
              <w:t>86</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2161F" w:rsidRDefault="00925B05">
            <w:pPr>
              <w:jc w:val="center"/>
            </w:pPr>
            <w:r>
              <w:t>100</w:t>
            </w:r>
          </w:p>
        </w:tc>
      </w:tr>
    </w:tbl>
    <w:p w:rsidR="00B2161F" w:rsidRDefault="00B2161F">
      <w:pPr>
        <w:widowControl w:val="0"/>
        <w:spacing w:after="0" w:line="240" w:lineRule="auto"/>
        <w:jc w:val="center"/>
        <w:rPr>
          <w:rFonts w:ascii="Times New Roman" w:eastAsia="Times New Roman" w:hAnsi="Times New Roman" w:cs="Times New Roman"/>
          <w:sz w:val="28"/>
          <w:szCs w:val="28"/>
        </w:rPr>
      </w:pPr>
    </w:p>
    <w:p w:rsidR="00B2161F" w:rsidRDefault="00B2161F">
      <w:pPr>
        <w:spacing w:before="240" w:after="0" w:line="240" w:lineRule="auto"/>
        <w:jc w:val="both"/>
        <w:rPr>
          <w:rFonts w:ascii="Times New Roman" w:eastAsia="Times New Roman" w:hAnsi="Times New Roman" w:cs="Times New Roman"/>
          <w:b/>
          <w:smallCaps/>
          <w:sz w:val="28"/>
          <w:szCs w:val="28"/>
        </w:rPr>
      </w:pPr>
    </w:p>
    <w:p w:rsidR="00B2161F" w:rsidRDefault="00925B05">
      <w:pPr>
        <w:spacing w:after="0" w:line="240" w:lineRule="auto"/>
      </w:pPr>
      <w:r>
        <w:br w:type="page"/>
      </w:r>
    </w:p>
    <w:p w:rsidR="00B2161F" w:rsidRDefault="00B2161F">
      <w:pPr>
        <w:spacing w:before="240" w:after="0" w:line="240" w:lineRule="auto"/>
        <w:jc w:val="both"/>
      </w:pPr>
    </w:p>
    <w:p w:rsidR="00B2161F" w:rsidRDefault="00925B05">
      <w:pPr>
        <w:pStyle w:val="1"/>
        <w:rPr>
          <w:b/>
        </w:rPr>
      </w:pPr>
      <w:bookmarkStart w:id="7" w:name="_heading=h.3dy6vkm" w:colFirst="0" w:colLast="0"/>
      <w:bookmarkEnd w:id="7"/>
      <w:r>
        <w:t>6.</w:t>
      </w:r>
      <w:r>
        <w:tab/>
        <w:t>Приложения к заданию</w:t>
      </w:r>
      <w:r>
        <w:rPr>
          <w:b/>
        </w:rPr>
        <w:t>.</w:t>
      </w:r>
    </w:p>
    <w:p w:rsidR="00B2161F" w:rsidRDefault="00925B05">
      <w:pPr>
        <w:spacing w:after="0" w:line="240" w:lineRule="auto"/>
        <w:jc w:val="both"/>
      </w:pPr>
      <w:r>
        <w:rPr>
          <w:noProof/>
        </w:rPr>
        <w:drawing>
          <wp:inline distT="0" distB="0" distL="0" distR="0">
            <wp:extent cx="6375400" cy="5147734"/>
            <wp:effectExtent l="0" t="0" r="0" b="0"/>
            <wp:docPr id="10737418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 r="168" b="2175"/>
                    <a:stretch>
                      <a:fillRect/>
                    </a:stretch>
                  </pic:blipFill>
                  <pic:spPr>
                    <a:xfrm>
                      <a:off x="0" y="0"/>
                      <a:ext cx="6375400" cy="5147734"/>
                    </a:xfrm>
                    <a:prstGeom prst="rect">
                      <a:avLst/>
                    </a:prstGeom>
                    <a:ln/>
                  </pic:spPr>
                </pic:pic>
              </a:graphicData>
            </a:graphic>
          </wp:inline>
        </w:drawing>
      </w:r>
    </w:p>
    <w:sectPr w:rsidR="00B2161F">
      <w:headerReference w:type="default" r:id="rId10"/>
      <w:footerReference w:type="default" r:id="rId11"/>
      <w:headerReference w:type="first" r:id="rId12"/>
      <w:pgSz w:w="11900" w:h="16840"/>
      <w:pgMar w:top="536" w:right="709"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68" w:rsidRDefault="00925B05">
      <w:pPr>
        <w:spacing w:after="0" w:line="240" w:lineRule="auto"/>
      </w:pPr>
      <w:r>
        <w:separator/>
      </w:r>
    </w:p>
  </w:endnote>
  <w:endnote w:type="continuationSeparator" w:id="0">
    <w:p w:rsidR="00B26868" w:rsidRDefault="0092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1F" w:rsidRDefault="00925B05">
    <w:pPr>
      <w:pBdr>
        <w:top w:val="nil"/>
        <w:left w:val="nil"/>
        <w:bottom w:val="nil"/>
        <w:right w:val="nil"/>
        <w:between w:val="nil"/>
      </w:pBdr>
      <w:tabs>
        <w:tab w:val="center" w:pos="4677"/>
        <w:tab w:val="right" w:pos="9355"/>
      </w:tabs>
      <w:spacing w:after="0" w:line="240" w:lineRule="auto"/>
      <w:jc w:val="right"/>
      <w:rPr>
        <w:smallCaps/>
        <w:sz w:val="18"/>
        <w:szCs w:val="18"/>
      </w:rPr>
    </w:pPr>
    <w:r>
      <w:rPr>
        <w:smallCaps/>
        <w:sz w:val="18"/>
        <w:szCs w:val="18"/>
      </w:rPr>
      <w:tab/>
    </w:r>
    <w:r>
      <w:rPr>
        <w:smallCaps/>
        <w:sz w:val="18"/>
        <w:szCs w:val="18"/>
      </w:rPr>
      <w:tab/>
    </w:r>
  </w:p>
  <w:p w:rsidR="00B2161F" w:rsidRDefault="00925B05">
    <w:pPr>
      <w:pBdr>
        <w:top w:val="nil"/>
        <w:left w:val="nil"/>
        <w:bottom w:val="nil"/>
        <w:right w:val="nil"/>
        <w:between w:val="nil"/>
      </w:pBdr>
      <w:tabs>
        <w:tab w:val="center" w:pos="4677"/>
        <w:tab w:val="right" w:pos="9355"/>
      </w:tabs>
      <w:spacing w:after="0" w:line="240" w:lineRule="auto"/>
      <w:jc w:val="right"/>
    </w:pPr>
    <w:proofErr w:type="spellStart"/>
    <w:r>
      <w:t>Copyright</w:t>
    </w:r>
    <w:proofErr w:type="spellEnd"/>
    <w:r>
      <w:t xml:space="preserve"> © «Ворлдскиллс Россия» Облицовка плиткой</w:t>
    </w:r>
    <w:r>
      <w:tab/>
    </w:r>
    <w:r>
      <w:rPr>
        <w:smallCaps/>
        <w:sz w:val="18"/>
        <w:szCs w:val="18"/>
      </w:rPr>
      <w:fldChar w:fldCharType="begin"/>
    </w:r>
    <w:r>
      <w:rPr>
        <w:smallCaps/>
        <w:sz w:val="18"/>
        <w:szCs w:val="18"/>
      </w:rPr>
      <w:instrText>PAGE</w:instrText>
    </w:r>
    <w:r>
      <w:rPr>
        <w:smallCaps/>
        <w:sz w:val="18"/>
        <w:szCs w:val="18"/>
      </w:rPr>
      <w:fldChar w:fldCharType="separate"/>
    </w:r>
    <w:r w:rsidR="00C22D33">
      <w:rPr>
        <w:smallCaps/>
        <w:noProof/>
        <w:sz w:val="18"/>
        <w:szCs w:val="18"/>
      </w:rPr>
      <w:t>6</w:t>
    </w:r>
    <w:r>
      <w:rPr>
        <w:smallCaps/>
        <w:sz w:val="18"/>
        <w:szCs w:val="18"/>
      </w:rPr>
      <w:fldChar w:fldCharType="end"/>
    </w:r>
  </w:p>
  <w:p w:rsidR="00B2161F" w:rsidRDefault="00B2161F">
    <w:pPr>
      <w:widowControl w:val="0"/>
      <w:pBdr>
        <w:top w:val="nil"/>
        <w:left w:val="nil"/>
        <w:bottom w:val="nil"/>
        <w:right w:val="nil"/>
        <w:between w:val="nil"/>
      </w:pBd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68" w:rsidRDefault="00925B05">
      <w:pPr>
        <w:spacing w:after="0" w:line="240" w:lineRule="auto"/>
      </w:pPr>
      <w:r>
        <w:separator/>
      </w:r>
    </w:p>
  </w:footnote>
  <w:footnote w:type="continuationSeparator" w:id="0">
    <w:p w:rsidR="00B26868" w:rsidRDefault="00925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1F" w:rsidRDefault="00925B05">
    <w:pPr>
      <w:pBdr>
        <w:top w:val="nil"/>
        <w:left w:val="nil"/>
        <w:bottom w:val="nil"/>
        <w:right w:val="nil"/>
        <w:between w:val="nil"/>
      </w:pBdr>
      <w:tabs>
        <w:tab w:val="center" w:pos="4677"/>
        <w:tab w:val="right" w:pos="9355"/>
      </w:tabs>
      <w:spacing w:after="0" w:line="240" w:lineRule="auto"/>
    </w:pPr>
    <w:r>
      <w:rPr>
        <w:noProof/>
      </w:rPr>
      <w:drawing>
        <wp:anchor distT="0" distB="0" distL="0" distR="0" simplePos="0" relativeHeight="251658240" behindDoc="1" locked="0" layoutInCell="1" hidden="0" allowOverlap="1">
          <wp:simplePos x="0" y="0"/>
          <wp:positionH relativeFrom="page">
            <wp:posOffset>6496050</wp:posOffset>
          </wp:positionH>
          <wp:positionV relativeFrom="page">
            <wp:posOffset>262254</wp:posOffset>
          </wp:positionV>
          <wp:extent cx="952500" cy="687070"/>
          <wp:effectExtent l="0" t="0" r="0" b="0"/>
          <wp:wrapNone/>
          <wp:docPr id="1073741828" name="image4.png" descr="lands(red).png"/>
          <wp:cNvGraphicFramePr/>
          <a:graphic xmlns:a="http://schemas.openxmlformats.org/drawingml/2006/main">
            <a:graphicData uri="http://schemas.openxmlformats.org/drawingml/2006/picture">
              <pic:pic xmlns:pic="http://schemas.openxmlformats.org/drawingml/2006/picture">
                <pic:nvPicPr>
                  <pic:cNvPr id="0" name="image4.png" descr="lands(red).png"/>
                  <pic:cNvPicPr preferRelativeResize="0"/>
                </pic:nvPicPr>
                <pic:blipFill>
                  <a:blip r:embed="rId1"/>
                  <a:srcRect r="35284"/>
                  <a:stretch>
                    <a:fillRect/>
                  </a:stretch>
                </pic:blipFill>
                <pic:spPr>
                  <a:xfrm>
                    <a:off x="0" y="0"/>
                    <a:ext cx="952500" cy="6870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61F" w:rsidRDefault="00925B05">
    <w:pPr>
      <w:pBdr>
        <w:top w:val="nil"/>
        <w:left w:val="nil"/>
        <w:bottom w:val="nil"/>
        <w:right w:val="nil"/>
        <w:between w:val="nil"/>
      </w:pBdr>
      <w:tabs>
        <w:tab w:val="center" w:pos="4677"/>
        <w:tab w:val="right" w:pos="9355"/>
      </w:tabs>
      <w:spacing w:after="240" w:line="240" w:lineRule="auto"/>
    </w:pPr>
    <w:r>
      <w:rPr>
        <w:noProof/>
      </w:rPr>
      <w:drawing>
        <wp:anchor distT="0" distB="0" distL="0" distR="0" simplePos="0" relativeHeight="251659264" behindDoc="1" locked="0" layoutInCell="1" hidden="0" allowOverlap="1">
          <wp:simplePos x="0" y="0"/>
          <wp:positionH relativeFrom="page">
            <wp:posOffset>5355589</wp:posOffset>
          </wp:positionH>
          <wp:positionV relativeFrom="page">
            <wp:posOffset>-243839</wp:posOffset>
          </wp:positionV>
          <wp:extent cx="1905001" cy="1394461"/>
          <wp:effectExtent l="0" t="0" r="0" b="0"/>
          <wp:wrapNone/>
          <wp:docPr id="1073741831" name="image3.png" descr="C:\Users\A.Platko\AppData\Local\Microsoft\Windows\INetCache\Content.Word\lands(red).png"/>
          <wp:cNvGraphicFramePr/>
          <a:graphic xmlns:a="http://schemas.openxmlformats.org/drawingml/2006/main">
            <a:graphicData uri="http://schemas.openxmlformats.org/drawingml/2006/picture">
              <pic:pic xmlns:pic="http://schemas.openxmlformats.org/drawingml/2006/picture">
                <pic:nvPicPr>
                  <pic:cNvPr id="0" name="image3.png" descr="C:\Users\A.Platko\AppData\Local\Microsoft\Windows\INetCache\Content.Word\lands(red).png"/>
                  <pic:cNvPicPr preferRelativeResize="0"/>
                </pic:nvPicPr>
                <pic:blipFill>
                  <a:blip r:embed="rId1"/>
                  <a:srcRect r="36237"/>
                  <a:stretch>
                    <a:fillRect/>
                  </a:stretch>
                </pic:blipFill>
                <pic:spPr>
                  <a:xfrm>
                    <a:off x="0" y="0"/>
                    <a:ext cx="1905001" cy="139446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B037E"/>
    <w:multiLevelType w:val="multilevel"/>
    <w:tmpl w:val="5C9C1FCE"/>
    <w:lvl w:ilvl="0">
      <w:start w:val="1"/>
      <w:numFmt w:val="bullet"/>
      <w:lvlText w:val="-"/>
      <w:lvlJc w:val="left"/>
      <w:pPr>
        <w:ind w:left="708" w:hanging="708"/>
      </w:pPr>
      <w:rPr>
        <w:rFonts w:ascii="Times New Roman" w:eastAsia="Times New Roman" w:hAnsi="Times New Roman" w:cs="Times New Roman"/>
        <w:b w:val="0"/>
        <w:i w:val="0"/>
        <w:smallCaps w:val="0"/>
        <w:strike w:val="0"/>
        <w:dstrike w:val="0"/>
        <w:u w:val="none"/>
        <w:effect w:val="none"/>
        <w:vertAlign w:val="baseline"/>
      </w:rPr>
    </w:lvl>
    <w:lvl w:ilvl="1">
      <w:start w:val="1"/>
      <w:numFmt w:val="bullet"/>
      <w:lvlText w:val="o"/>
      <w:lvlJc w:val="left"/>
      <w:pPr>
        <w:ind w:left="1080" w:hanging="360"/>
      </w:pPr>
      <w:rPr>
        <w:rFonts w:ascii="Courier New" w:eastAsia="Courier New" w:hAnsi="Courier New" w:cs="Courier New"/>
        <w:b w:val="0"/>
        <w:i w:val="0"/>
        <w:smallCaps w:val="0"/>
        <w:strike w:val="0"/>
        <w:dstrike w:val="0"/>
        <w:u w:val="none"/>
        <w:effect w:val="none"/>
        <w:vertAlign w:val="baseline"/>
      </w:rPr>
    </w:lvl>
    <w:lvl w:ilvl="2">
      <w:start w:val="1"/>
      <w:numFmt w:val="bullet"/>
      <w:lvlText w:val="▪"/>
      <w:lvlJc w:val="left"/>
      <w:pPr>
        <w:ind w:left="1800" w:hanging="360"/>
      </w:pPr>
      <w:rPr>
        <w:rFonts w:ascii="Courier New" w:eastAsia="Courier New" w:hAnsi="Courier New" w:cs="Courier New"/>
        <w:b w:val="0"/>
        <w:i w:val="0"/>
        <w:smallCaps w:val="0"/>
        <w:strike w:val="0"/>
        <w:dstrike w:val="0"/>
        <w:u w:val="none"/>
        <w:effect w:val="none"/>
        <w:vertAlign w:val="baseline"/>
      </w:rPr>
    </w:lvl>
    <w:lvl w:ilvl="3">
      <w:start w:val="1"/>
      <w:numFmt w:val="bullet"/>
      <w:lvlText w:val="•"/>
      <w:lvlJc w:val="left"/>
      <w:pPr>
        <w:ind w:left="2520" w:hanging="360"/>
      </w:pPr>
      <w:rPr>
        <w:rFonts w:ascii="Courier New" w:eastAsia="Courier New" w:hAnsi="Courier New" w:cs="Courier New"/>
        <w:b w:val="0"/>
        <w:i w:val="0"/>
        <w:smallCaps w:val="0"/>
        <w:strike w:val="0"/>
        <w:dstrike w:val="0"/>
        <w:u w:val="none"/>
        <w:effect w:val="none"/>
        <w:vertAlign w:val="baseline"/>
      </w:rPr>
    </w:lvl>
    <w:lvl w:ilvl="4">
      <w:start w:val="1"/>
      <w:numFmt w:val="bullet"/>
      <w:lvlText w:val="o"/>
      <w:lvlJc w:val="left"/>
      <w:pPr>
        <w:ind w:left="3240" w:hanging="360"/>
      </w:pPr>
      <w:rPr>
        <w:rFonts w:ascii="Courier New" w:eastAsia="Courier New" w:hAnsi="Courier New" w:cs="Courier New"/>
        <w:b w:val="0"/>
        <w:i w:val="0"/>
        <w:smallCaps w:val="0"/>
        <w:strike w:val="0"/>
        <w:dstrike w:val="0"/>
        <w:u w:val="none"/>
        <w:effect w:val="none"/>
        <w:vertAlign w:val="baseline"/>
      </w:rPr>
    </w:lvl>
    <w:lvl w:ilvl="5">
      <w:start w:val="1"/>
      <w:numFmt w:val="bullet"/>
      <w:lvlText w:val="▪"/>
      <w:lvlJc w:val="left"/>
      <w:pPr>
        <w:ind w:left="3960" w:hanging="360"/>
      </w:pPr>
      <w:rPr>
        <w:rFonts w:ascii="Courier New" w:eastAsia="Courier New" w:hAnsi="Courier New" w:cs="Courier New"/>
        <w:b w:val="0"/>
        <w:i w:val="0"/>
        <w:smallCaps w:val="0"/>
        <w:strike w:val="0"/>
        <w:dstrike w:val="0"/>
        <w:u w:val="none"/>
        <w:effect w:val="none"/>
        <w:vertAlign w:val="baseline"/>
      </w:rPr>
    </w:lvl>
    <w:lvl w:ilvl="6">
      <w:start w:val="1"/>
      <w:numFmt w:val="bullet"/>
      <w:lvlText w:val="•"/>
      <w:lvlJc w:val="left"/>
      <w:pPr>
        <w:ind w:left="4680" w:hanging="360"/>
      </w:pPr>
      <w:rPr>
        <w:rFonts w:ascii="Courier New" w:eastAsia="Courier New" w:hAnsi="Courier New" w:cs="Courier New"/>
        <w:b w:val="0"/>
        <w:i w:val="0"/>
        <w:smallCaps w:val="0"/>
        <w:strike w:val="0"/>
        <w:dstrike w:val="0"/>
        <w:u w:val="none"/>
        <w:effect w:val="none"/>
        <w:vertAlign w:val="baseline"/>
      </w:rPr>
    </w:lvl>
    <w:lvl w:ilvl="7">
      <w:start w:val="1"/>
      <w:numFmt w:val="bullet"/>
      <w:lvlText w:val="o"/>
      <w:lvlJc w:val="left"/>
      <w:pPr>
        <w:ind w:left="5400" w:hanging="360"/>
      </w:pPr>
      <w:rPr>
        <w:rFonts w:ascii="Courier New" w:eastAsia="Courier New" w:hAnsi="Courier New" w:cs="Courier New"/>
        <w:b w:val="0"/>
        <w:i w:val="0"/>
        <w:smallCaps w:val="0"/>
        <w:strike w:val="0"/>
        <w:dstrike w:val="0"/>
        <w:u w:val="none"/>
        <w:effect w:val="none"/>
        <w:vertAlign w:val="baseline"/>
      </w:rPr>
    </w:lvl>
    <w:lvl w:ilvl="8">
      <w:start w:val="1"/>
      <w:numFmt w:val="bullet"/>
      <w:lvlText w:val="▪"/>
      <w:lvlJc w:val="left"/>
      <w:pPr>
        <w:ind w:left="6120" w:hanging="360"/>
      </w:pPr>
      <w:rPr>
        <w:rFonts w:ascii="Courier New" w:eastAsia="Courier New" w:hAnsi="Courier New" w:cs="Courier New"/>
        <w:b w:val="0"/>
        <w:i w:val="0"/>
        <w:smallCaps w:val="0"/>
        <w:strike w:val="0"/>
        <w:dstrike w:val="0"/>
        <w:u w:val="none"/>
        <w:effect w:val="none"/>
        <w:vertAlign w:val="baseline"/>
      </w:rPr>
    </w:lvl>
  </w:abstractNum>
  <w:abstractNum w:abstractNumId="1">
    <w:nsid w:val="51C65DDD"/>
    <w:multiLevelType w:val="multilevel"/>
    <w:tmpl w:val="6040EF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5693B66"/>
    <w:multiLevelType w:val="multilevel"/>
    <w:tmpl w:val="014C3752"/>
    <w:lvl w:ilvl="0">
      <w:start w:val="1"/>
      <w:numFmt w:val="decimal"/>
      <w:lvlText w:val="%1."/>
      <w:lvlJc w:val="left"/>
      <w:pPr>
        <w:ind w:left="708" w:hanging="708"/>
      </w:pPr>
      <w:rPr>
        <w:b w:val="0"/>
        <w:smallCaps w:val="0"/>
        <w:strike w:val="0"/>
        <w:shd w:val="clear" w:color="auto" w:fill="auto"/>
        <w:vertAlign w:val="baseline"/>
      </w:rPr>
    </w:lvl>
    <w:lvl w:ilvl="1">
      <w:start w:val="1"/>
      <w:numFmt w:val="lowerLetter"/>
      <w:lvlText w:val="%2."/>
      <w:lvlJc w:val="left"/>
      <w:pPr>
        <w:ind w:left="720" w:hanging="696"/>
      </w:pPr>
      <w:rPr>
        <w:smallCaps w:val="0"/>
        <w:strike w:val="0"/>
        <w:shd w:val="clear" w:color="auto" w:fill="auto"/>
        <w:vertAlign w:val="baseline"/>
      </w:rPr>
    </w:lvl>
    <w:lvl w:ilvl="2">
      <w:start w:val="1"/>
      <w:numFmt w:val="lowerRoman"/>
      <w:lvlText w:val="%3."/>
      <w:lvlJc w:val="left"/>
      <w:pPr>
        <w:ind w:left="1440" w:hanging="644"/>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608"/>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72"/>
      </w:pPr>
      <w:rPr>
        <w:smallCaps w:val="0"/>
        <w:strike w:val="0"/>
        <w:shd w:val="clear" w:color="auto" w:fill="auto"/>
        <w:vertAlign w:val="baseline"/>
      </w:rPr>
    </w:lvl>
  </w:abstractNum>
  <w:abstractNum w:abstractNumId="3">
    <w:nsid w:val="7536655A"/>
    <w:multiLevelType w:val="multilevel"/>
    <w:tmpl w:val="D8E447F4"/>
    <w:lvl w:ilvl="0">
      <w:start w:val="1"/>
      <w:numFmt w:val="bullet"/>
      <w:lvlText w:val="-"/>
      <w:lvlJc w:val="left"/>
      <w:pPr>
        <w:ind w:left="708" w:hanging="708"/>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08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180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52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24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396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468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40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120" w:hanging="360"/>
      </w:pPr>
      <w:rPr>
        <w:rFonts w:ascii="Courier New" w:eastAsia="Courier New" w:hAnsi="Courier New" w:cs="Courier New"/>
        <w:b w:val="0"/>
        <w:i w:val="0"/>
        <w:smallCaps w:val="0"/>
        <w:strike w:val="0"/>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1F"/>
    <w:rsid w:val="00526419"/>
    <w:rsid w:val="005C546B"/>
    <w:rsid w:val="00925B05"/>
    <w:rsid w:val="00963BA3"/>
    <w:rsid w:val="00B2161F"/>
    <w:rsid w:val="00B26868"/>
    <w:rsid w:val="00C22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59EE3-159C-45AF-9EAD-A948AEE5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u w:color="000000"/>
    </w:rPr>
  </w:style>
  <w:style w:type="paragraph" w:styleId="1">
    <w:name w:val="heading 1"/>
    <w:basedOn w:val="a"/>
    <w:next w:val="a"/>
    <w:link w:val="10"/>
    <w:autoRedefine/>
    <w:uiPriority w:val="9"/>
    <w:qFormat/>
    <w:rsid w:val="006D428F"/>
    <w:pPr>
      <w:spacing w:after="0" w:line="240" w:lineRule="auto"/>
      <w:jc w:val="both"/>
      <w:outlineLvl w:val="0"/>
    </w:pPr>
    <w:rPr>
      <w:rFonts w:ascii="Times New Roman" w:hAnsi="Times New Roman"/>
      <w:bCs/>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uiPriority w:val="99"/>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a5">
    <w:name w:val="header"/>
    <w:pPr>
      <w:tabs>
        <w:tab w:val="center" w:pos="4677"/>
        <w:tab w:val="right" w:pos="9355"/>
      </w:tabs>
    </w:pPr>
    <w:rPr>
      <w:rFonts w:cs="Arial Unicode MS"/>
      <w:color w:val="000000"/>
      <w:u w:color="000000"/>
    </w:rPr>
  </w:style>
  <w:style w:type="paragraph" w:styleId="a6">
    <w:name w:val="footer"/>
    <w:pPr>
      <w:tabs>
        <w:tab w:val="center" w:pos="4677"/>
        <w:tab w:val="right" w:pos="9355"/>
      </w:tabs>
    </w:pPr>
    <w:rPr>
      <w:rFonts w:cs="Arial Unicode MS"/>
      <w:color w:val="000000"/>
      <w:u w:color="000000"/>
    </w:rPr>
  </w:style>
  <w:style w:type="paragraph" w:customStyle="1" w:styleId="a7">
    <w:name w:val="Верхн./нижн. кол."/>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8">
    <w:name w:val="TOC Heading"/>
    <w:next w:val="a"/>
    <w:uiPriority w:val="39"/>
    <w:qFormat/>
    <w:pPr>
      <w:keepNext/>
      <w:keepLines/>
      <w:spacing w:before="240" w:line="259" w:lineRule="auto"/>
    </w:pPr>
    <w:rPr>
      <w:rFonts w:ascii="Cambria" w:eastAsia="Cambria" w:hAnsi="Cambria" w:cs="Cambria"/>
      <w:color w:val="365F91"/>
      <w:sz w:val="32"/>
      <w:szCs w:val="32"/>
      <w:u w:color="365F91"/>
    </w:rPr>
  </w:style>
  <w:style w:type="paragraph" w:customStyle="1" w:styleId="Doctitle">
    <w:name w:val="Doc title"/>
    <w:rPr>
      <w:rFonts w:ascii="Arial" w:eastAsia="Arial" w:hAnsi="Arial" w:cs="Arial"/>
      <w:b/>
      <w:bCs/>
      <w:color w:val="000000"/>
      <w:sz w:val="40"/>
      <w:szCs w:val="40"/>
      <w:u w:color="000000"/>
      <w:lang w:val="en-US"/>
    </w:rPr>
  </w:style>
  <w:style w:type="paragraph" w:customStyle="1" w:styleId="Docsubtitle2">
    <w:name w:val="Doc subtitle2"/>
    <w:rPr>
      <w:rFonts w:ascii="Arial" w:eastAsia="Arial" w:hAnsi="Arial" w:cs="Arial"/>
      <w:color w:val="000000"/>
      <w:sz w:val="28"/>
      <w:szCs w:val="28"/>
      <w:u w:color="000000"/>
      <w:lang w:val="en-US"/>
    </w:rPr>
  </w:style>
  <w:style w:type="paragraph" w:styleId="a9">
    <w:name w:val="List Paragraph"/>
    <w:pPr>
      <w:ind w:left="720"/>
    </w:pPr>
    <w:rPr>
      <w:rFonts w:cs="Arial Unicode MS"/>
      <w:color w:val="000000"/>
      <w:u w:color="000000"/>
    </w:rPr>
  </w:style>
  <w:style w:type="numbering" w:customStyle="1" w:styleId="11">
    <w:name w:val="Импортированный стиль 1"/>
  </w:style>
  <w:style w:type="numbering" w:customStyle="1" w:styleId="20">
    <w:name w:val="Импортированный стиль 2"/>
  </w:style>
  <w:style w:type="paragraph" w:styleId="12">
    <w:name w:val="toc 1"/>
    <w:basedOn w:val="a"/>
    <w:next w:val="a"/>
    <w:autoRedefine/>
    <w:uiPriority w:val="39"/>
    <w:unhideWhenUsed/>
    <w:rsid w:val="002F7C48"/>
    <w:pPr>
      <w:spacing w:after="100"/>
    </w:pPr>
  </w:style>
  <w:style w:type="character" w:customStyle="1" w:styleId="10">
    <w:name w:val="Заголовок 1 Знак"/>
    <w:basedOn w:val="a0"/>
    <w:link w:val="1"/>
    <w:uiPriority w:val="9"/>
    <w:rsid w:val="006D428F"/>
    <w:rPr>
      <w:rFonts w:eastAsia="Calibri" w:cs="Calibri"/>
      <w:bCs/>
      <w:color w:val="000000"/>
      <w:sz w:val="32"/>
      <w:szCs w:val="32"/>
      <w:u w:color="000000"/>
    </w:rPr>
  </w:style>
  <w:style w:type="character" w:customStyle="1" w:styleId="aa">
    <w:name w:val="Нет"/>
    <w:rsid w:val="00087C37"/>
  </w:style>
  <w:style w:type="table" w:customStyle="1" w:styleId="TableNormal1">
    <w:name w:val="Table Normal1"/>
    <w:uiPriority w:val="2"/>
    <w:qFormat/>
    <w:rsid w:val="00087C37"/>
    <w:rPr>
      <w:bdr w:val="none" w:sz="0" w:space="0" w:color="auto" w:frame="1"/>
    </w:rPr>
    <w:tblPr>
      <w:tblCellMar>
        <w:top w:w="0" w:type="dxa"/>
        <w:left w:w="0" w:type="dxa"/>
        <w:bottom w:w="0" w:type="dxa"/>
        <w:right w:w="0" w:type="dxa"/>
      </w:tblCellMar>
    </w:tbl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Ind w:w="0" w:type="dxa"/>
      <w:tblCellMar>
        <w:top w:w="0" w:type="dxa"/>
        <w:left w:w="0" w:type="dxa"/>
        <w:bottom w:w="0" w:type="dxa"/>
        <w:right w:w="0" w:type="dxa"/>
      </w:tblCellMar>
    </w:tblPr>
  </w:style>
  <w:style w:type="table" w:customStyle="1" w:styleId="ad">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F1m2+7YPV6tUnKerJK7NLb2NWA==">AMUW2mVzO8rJKpS2WBNSkffuvKcANrzSDjSojd4RELvp+/jKquctGKbfve3O+zjqVX43YNgiN9AahrFbNMeDIzgqkEDZMGLrX91sZonhXT2G7cNoIrLh8f2brKCAN/ae+TMLB7FmfmDdk8Apw8V0UW8l2nsTmSF4WXYm4tOF3oiPXtgwV4NQQJEAAeSCr54vCR8RrBqs4G7wrlOZWrMkdr50TyMitIluGg==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Гумерова Эльвира</dc:creator>
  <cp:lastModifiedBy>Гумерова ЭМ</cp:lastModifiedBy>
  <cp:revision>4</cp:revision>
  <dcterms:created xsi:type="dcterms:W3CDTF">2021-09-21T04:53:00Z</dcterms:created>
  <dcterms:modified xsi:type="dcterms:W3CDTF">2021-09-21T11:39:00Z</dcterms:modified>
</cp:coreProperties>
</file>