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DD9" w:rsidRPr="004C2C2C" w:rsidRDefault="00257DD9" w:rsidP="00C0731D">
      <w:pPr>
        <w:spacing w:line="200" w:lineRule="exact"/>
        <w:ind w:left="397" w:right="397"/>
        <w:jc w:val="both"/>
        <w:rPr>
          <w:rFonts w:ascii="Times New Roman" w:hAnsi="Times New Roman"/>
          <w:sz w:val="32"/>
        </w:rPr>
      </w:pPr>
    </w:p>
    <w:p w:rsidR="00257DD9" w:rsidRPr="00606429" w:rsidRDefault="00257DD9" w:rsidP="00C0731D">
      <w:pPr>
        <w:pStyle w:val="a9"/>
        <w:spacing w:before="0" w:after="0"/>
        <w:ind w:left="397" w:right="397"/>
        <w:rPr>
          <w:b/>
          <w:color w:val="002060"/>
          <w:sz w:val="28"/>
        </w:rPr>
      </w:pPr>
      <w:r w:rsidRPr="00606429">
        <w:rPr>
          <w:b/>
          <w:color w:val="002060"/>
          <w:sz w:val="28"/>
        </w:rPr>
        <w:t xml:space="preserve">Финал </w:t>
      </w:r>
      <w:r w:rsidRPr="00606429">
        <w:rPr>
          <w:b/>
          <w:color w:val="002060"/>
          <w:sz w:val="28"/>
          <w:lang w:val="en-US"/>
        </w:rPr>
        <w:t>V</w:t>
      </w:r>
      <w:r w:rsidRPr="00606429">
        <w:rPr>
          <w:b/>
          <w:color w:val="002060"/>
          <w:sz w:val="28"/>
        </w:rPr>
        <w:t xml:space="preserve"> Национального чемпионата «Молодые профессионалы» (</w:t>
      </w:r>
      <w:r w:rsidRPr="00606429">
        <w:rPr>
          <w:b/>
          <w:color w:val="002060"/>
          <w:sz w:val="28"/>
          <w:lang w:val="en-US"/>
        </w:rPr>
        <w:t>WorldSkills</w:t>
      </w:r>
      <w:r w:rsidRPr="00606429">
        <w:rPr>
          <w:b/>
          <w:color w:val="002060"/>
          <w:sz w:val="28"/>
        </w:rPr>
        <w:t xml:space="preserve"> </w:t>
      </w:r>
      <w:r w:rsidRPr="00606429">
        <w:rPr>
          <w:b/>
          <w:color w:val="002060"/>
          <w:sz w:val="28"/>
          <w:lang w:val="en-US"/>
        </w:rPr>
        <w:t>Russia</w:t>
      </w:r>
      <w:r w:rsidRPr="00606429">
        <w:rPr>
          <w:b/>
          <w:color w:val="002060"/>
          <w:sz w:val="28"/>
        </w:rPr>
        <w:t>) 2017</w:t>
      </w:r>
    </w:p>
    <w:p w:rsidR="00257DD9" w:rsidRPr="007F1083" w:rsidRDefault="00257DD9" w:rsidP="00C22900">
      <w:pPr>
        <w:pStyle w:val="a9"/>
        <w:spacing w:before="0" w:after="0"/>
        <w:ind w:left="397" w:right="397"/>
        <w:jc w:val="center"/>
        <w:rPr>
          <w:bCs/>
          <w:color w:val="000000"/>
        </w:rPr>
      </w:pPr>
      <w:r w:rsidRPr="007F1083">
        <w:rPr>
          <w:bCs/>
          <w:color w:val="000000"/>
        </w:rPr>
        <w:t xml:space="preserve"> </w:t>
      </w:r>
    </w:p>
    <w:p w:rsidR="00257DD9" w:rsidRPr="007F1083" w:rsidRDefault="00257DD9" w:rsidP="00A96CBD">
      <w:pPr>
        <w:ind w:left="397" w:right="397"/>
        <w:jc w:val="both"/>
        <w:rPr>
          <w:rFonts w:ascii="Times New Roman" w:hAnsi="Times New Roman"/>
          <w:bCs/>
          <w:color w:val="262626"/>
        </w:rPr>
      </w:pPr>
      <w:r w:rsidRPr="007F1083">
        <w:rPr>
          <w:rFonts w:ascii="Times New Roman" w:hAnsi="Times New Roman"/>
          <w:bCs/>
          <w:color w:val="262626"/>
        </w:rPr>
        <w:t xml:space="preserve">Финал Национального чемпионата «Молодые профессионалы» (WorldSkills Russia) – это самые масштабные в России соревнования профессионального мастерства по стандартам WorldSkills среди студентов средних профессиональных образовательных учреждений в возрасте </w:t>
      </w:r>
      <w:r w:rsidRPr="007F1083">
        <w:rPr>
          <w:rFonts w:ascii="Times New Roman" w:hAnsi="Times New Roman"/>
          <w:b/>
          <w:bCs/>
          <w:color w:val="262626"/>
        </w:rPr>
        <w:t>от 16 до 22 лет</w:t>
      </w:r>
      <w:r w:rsidRPr="007F1083">
        <w:rPr>
          <w:rFonts w:ascii="Times New Roman" w:hAnsi="Times New Roman"/>
          <w:bCs/>
          <w:color w:val="262626"/>
        </w:rPr>
        <w:t xml:space="preserve">, способствующие профессиональной ориентации молодежи и внедрению в систему отечественного образования лучших международных практик. С 2015 года в рамках национально чемпионата традиционно проходят соревнования </w:t>
      </w:r>
      <w:r w:rsidRPr="007F1083">
        <w:rPr>
          <w:rFonts w:ascii="Times New Roman" w:hAnsi="Times New Roman"/>
          <w:b/>
          <w:bCs/>
          <w:color w:val="262626"/>
        </w:rPr>
        <w:t>JuniorSkills</w:t>
      </w:r>
      <w:r w:rsidRPr="007F1083">
        <w:rPr>
          <w:rFonts w:ascii="Times New Roman" w:hAnsi="Times New Roman"/>
          <w:bCs/>
          <w:color w:val="262626"/>
        </w:rPr>
        <w:t xml:space="preserve"> для школьников </w:t>
      </w:r>
      <w:r w:rsidRPr="00D54FC4">
        <w:rPr>
          <w:rFonts w:ascii="Times New Roman" w:hAnsi="Times New Roman"/>
          <w:b/>
          <w:bCs/>
          <w:color w:val="262626"/>
        </w:rPr>
        <w:t>от</w:t>
      </w:r>
      <w:r w:rsidRPr="007F1083">
        <w:rPr>
          <w:rFonts w:ascii="Times New Roman" w:hAnsi="Times New Roman"/>
          <w:bCs/>
          <w:color w:val="262626"/>
        </w:rPr>
        <w:t xml:space="preserve"> </w:t>
      </w:r>
      <w:r w:rsidRPr="007F1083">
        <w:rPr>
          <w:rFonts w:ascii="Times New Roman" w:hAnsi="Times New Roman"/>
          <w:b/>
          <w:bCs/>
          <w:color w:val="262626"/>
        </w:rPr>
        <w:t>10 до 17 лет</w:t>
      </w:r>
      <w:r w:rsidRPr="007F1083">
        <w:rPr>
          <w:rFonts w:ascii="Times New Roman" w:hAnsi="Times New Roman"/>
          <w:bCs/>
          <w:color w:val="262626"/>
        </w:rPr>
        <w:t>.</w:t>
      </w:r>
      <w:r w:rsidR="008A6362">
        <w:rPr>
          <w:rFonts w:ascii="Times New Roman" w:hAnsi="Times New Roman"/>
          <w:bCs/>
          <w:color w:val="262626"/>
        </w:rPr>
        <w:t xml:space="preserve"> </w:t>
      </w:r>
      <w:r w:rsidR="008A6362" w:rsidRPr="008A6362">
        <w:rPr>
          <w:rFonts w:ascii="Times New Roman" w:hAnsi="Times New Roman"/>
          <w:bCs/>
          <w:color w:val="262626"/>
        </w:rPr>
        <w:t xml:space="preserve">Ожидается, что чемпионат посетят </w:t>
      </w:r>
      <w:r w:rsidR="008A6362" w:rsidRPr="00980F67">
        <w:rPr>
          <w:rFonts w:ascii="Times New Roman" w:hAnsi="Times New Roman"/>
          <w:b/>
          <w:bCs/>
          <w:color w:val="262626"/>
        </w:rPr>
        <w:t>150 000</w:t>
      </w:r>
      <w:r w:rsidR="008A6362" w:rsidRPr="008A6362">
        <w:rPr>
          <w:rFonts w:ascii="Times New Roman" w:hAnsi="Times New Roman"/>
          <w:bCs/>
          <w:color w:val="262626"/>
        </w:rPr>
        <w:t xml:space="preserve"> </w:t>
      </w:r>
      <w:r w:rsidR="008A6362">
        <w:rPr>
          <w:rFonts w:ascii="Times New Roman" w:hAnsi="Times New Roman"/>
          <w:bCs/>
          <w:color w:val="262626"/>
        </w:rPr>
        <w:t>гостей.</w:t>
      </w:r>
    </w:p>
    <w:p w:rsidR="00257DD9" w:rsidRPr="007F1083" w:rsidRDefault="00257DD9" w:rsidP="00A96CBD">
      <w:pPr>
        <w:ind w:left="397" w:right="397"/>
        <w:jc w:val="both"/>
        <w:rPr>
          <w:rFonts w:ascii="Times New Roman" w:hAnsi="Times New Roman"/>
          <w:bCs/>
          <w:color w:val="262626"/>
        </w:rPr>
      </w:pPr>
    </w:p>
    <w:p w:rsidR="00257DD9" w:rsidRPr="007F1083" w:rsidRDefault="00257DD9" w:rsidP="00A96CBD">
      <w:pPr>
        <w:ind w:left="397" w:right="397"/>
        <w:jc w:val="both"/>
        <w:rPr>
          <w:rFonts w:ascii="Times New Roman" w:hAnsi="Times New Roman"/>
          <w:bCs/>
          <w:color w:val="262626"/>
        </w:rPr>
      </w:pPr>
      <w:r w:rsidRPr="007F1083">
        <w:rPr>
          <w:rFonts w:ascii="Times New Roman" w:hAnsi="Times New Roman"/>
          <w:bCs/>
          <w:color w:val="262626"/>
        </w:rPr>
        <w:t xml:space="preserve">Соревнования </w:t>
      </w:r>
      <w:r w:rsidR="008F4C7A">
        <w:rPr>
          <w:rFonts w:ascii="Times New Roman" w:hAnsi="Times New Roman"/>
          <w:bCs/>
          <w:color w:val="262626"/>
        </w:rPr>
        <w:t>Н</w:t>
      </w:r>
      <w:r w:rsidRPr="007F1083">
        <w:rPr>
          <w:rFonts w:ascii="Times New Roman" w:hAnsi="Times New Roman"/>
          <w:bCs/>
          <w:color w:val="262626"/>
        </w:rPr>
        <w:t xml:space="preserve">ационального чемпионата проходят по компетенциям 6 блоков профессий: строительной сферы, информационных и коммуникационных технологий, творчества и дизайна, промышленного производства, сферы услуг и обслуживания гражданского транспорта. </w:t>
      </w:r>
    </w:p>
    <w:p w:rsidR="00257DD9" w:rsidRPr="007F1083" w:rsidRDefault="00257DD9" w:rsidP="00A96CBD">
      <w:pPr>
        <w:ind w:left="397" w:right="397"/>
        <w:jc w:val="both"/>
        <w:rPr>
          <w:rFonts w:ascii="Times New Roman" w:hAnsi="Times New Roman"/>
          <w:bCs/>
          <w:color w:val="262626"/>
        </w:rPr>
      </w:pPr>
    </w:p>
    <w:p w:rsidR="00257DD9" w:rsidRPr="007F1083" w:rsidRDefault="00257DD9" w:rsidP="00F24EC8">
      <w:pPr>
        <w:ind w:left="397" w:right="397"/>
        <w:jc w:val="both"/>
        <w:rPr>
          <w:rFonts w:ascii="Times New Roman" w:hAnsi="Times New Roman"/>
          <w:bCs/>
          <w:color w:val="262626"/>
        </w:rPr>
      </w:pPr>
      <w:r w:rsidRPr="007F1083">
        <w:rPr>
          <w:rFonts w:ascii="Times New Roman" w:hAnsi="Times New Roman"/>
          <w:bCs/>
          <w:color w:val="262626"/>
        </w:rPr>
        <w:t xml:space="preserve">В 2017 году финал V Национального чемпионата «Молодые профессионалы» (WorldSkills Russia) пройдет в </w:t>
      </w:r>
      <w:r w:rsidRPr="007F1083">
        <w:rPr>
          <w:rFonts w:ascii="Times New Roman" w:hAnsi="Times New Roman"/>
          <w:b/>
          <w:bCs/>
          <w:color w:val="262626"/>
        </w:rPr>
        <w:t>Краснодаре</w:t>
      </w:r>
      <w:r w:rsidR="00E70F1F">
        <w:rPr>
          <w:rFonts w:ascii="Times New Roman" w:hAnsi="Times New Roman"/>
          <w:bCs/>
          <w:color w:val="262626"/>
        </w:rPr>
        <w:t xml:space="preserve"> с 1</w:t>
      </w:r>
      <w:r w:rsidR="0014553D">
        <w:rPr>
          <w:rFonts w:ascii="Times New Roman" w:hAnsi="Times New Roman"/>
          <w:bCs/>
          <w:color w:val="262626"/>
        </w:rPr>
        <w:t>5</w:t>
      </w:r>
      <w:r w:rsidRPr="007F1083">
        <w:rPr>
          <w:rFonts w:ascii="Times New Roman" w:hAnsi="Times New Roman"/>
          <w:bCs/>
          <w:color w:val="262626"/>
        </w:rPr>
        <w:t xml:space="preserve"> по 19 мая</w:t>
      </w:r>
      <w:r>
        <w:rPr>
          <w:rFonts w:ascii="Times New Roman" w:hAnsi="Times New Roman"/>
          <w:bCs/>
          <w:color w:val="262626"/>
        </w:rPr>
        <w:t xml:space="preserve"> на площадке </w:t>
      </w:r>
      <w:proofErr w:type="spellStart"/>
      <w:r>
        <w:t>выставочно-конгрессного</w:t>
      </w:r>
      <w:proofErr w:type="spellEnd"/>
      <w:r>
        <w:t xml:space="preserve"> комплекса «</w:t>
      </w:r>
      <w:proofErr w:type="spellStart"/>
      <w:r>
        <w:t>Экспоград</w:t>
      </w:r>
      <w:proofErr w:type="spellEnd"/>
      <w:r>
        <w:t xml:space="preserve"> Юг»</w:t>
      </w:r>
      <w:r w:rsidRPr="007F1083">
        <w:rPr>
          <w:rFonts w:ascii="Times New Roman" w:hAnsi="Times New Roman"/>
          <w:bCs/>
          <w:color w:val="262626"/>
        </w:rPr>
        <w:t xml:space="preserve">. Студенты и школьники примут участие в соревнованиях по профессиональному мастерству в </w:t>
      </w:r>
      <w:r w:rsidRPr="005F3C07">
        <w:rPr>
          <w:rFonts w:ascii="Times New Roman" w:hAnsi="Times New Roman"/>
          <w:b/>
          <w:bCs/>
          <w:color w:val="262626"/>
        </w:rPr>
        <w:t>109</w:t>
      </w:r>
      <w:r w:rsidRPr="007F1083">
        <w:rPr>
          <w:rFonts w:ascii="Times New Roman" w:hAnsi="Times New Roman"/>
          <w:bCs/>
          <w:color w:val="262626"/>
        </w:rPr>
        <w:t xml:space="preserve"> </w:t>
      </w:r>
      <w:r w:rsidR="00B23953">
        <w:rPr>
          <w:rFonts w:ascii="Times New Roman" w:hAnsi="Times New Roman"/>
          <w:bCs/>
          <w:color w:val="262626"/>
        </w:rPr>
        <w:t xml:space="preserve">основных и </w:t>
      </w:r>
      <w:r w:rsidR="00B23953" w:rsidRPr="00C70F06">
        <w:rPr>
          <w:rFonts w:ascii="Times New Roman" w:hAnsi="Times New Roman"/>
          <w:b/>
          <w:bCs/>
          <w:color w:val="262626"/>
        </w:rPr>
        <w:t>4</w:t>
      </w:r>
      <w:r w:rsidR="00B23953">
        <w:rPr>
          <w:rFonts w:ascii="Times New Roman" w:hAnsi="Times New Roman"/>
          <w:bCs/>
          <w:color w:val="262626"/>
        </w:rPr>
        <w:t xml:space="preserve"> демонстрационных </w:t>
      </w:r>
      <w:r w:rsidRPr="007F1083">
        <w:rPr>
          <w:rFonts w:ascii="Times New Roman" w:hAnsi="Times New Roman"/>
          <w:bCs/>
          <w:color w:val="262626"/>
        </w:rPr>
        <w:t xml:space="preserve">компетенциях. Важно отметить, что большинство из них совпадают </w:t>
      </w:r>
      <w:r>
        <w:rPr>
          <w:rFonts w:ascii="Times New Roman" w:hAnsi="Times New Roman"/>
          <w:bCs/>
          <w:color w:val="262626"/>
        </w:rPr>
        <w:t>со специальностями из</w:t>
      </w:r>
      <w:r w:rsidRPr="007F1083">
        <w:rPr>
          <w:rFonts w:ascii="Times New Roman" w:hAnsi="Times New Roman"/>
          <w:bCs/>
          <w:color w:val="262626"/>
        </w:rPr>
        <w:t xml:space="preserve"> Топ-50 наиболее востребованных на рынке труда новых и перспективных профессий, требующих среднего профессионального образования.</w:t>
      </w:r>
    </w:p>
    <w:p w:rsidR="00257DD9" w:rsidRPr="007F1083" w:rsidRDefault="00257DD9" w:rsidP="00F24EC8">
      <w:pPr>
        <w:ind w:left="397" w:right="397"/>
        <w:jc w:val="both"/>
        <w:rPr>
          <w:rFonts w:ascii="Times New Roman" w:hAnsi="Times New Roman"/>
          <w:bCs/>
          <w:color w:val="262626"/>
          <w:highlight w:val="cyan"/>
        </w:rPr>
      </w:pPr>
    </w:p>
    <w:p w:rsidR="00257DD9" w:rsidRPr="007F1083" w:rsidRDefault="00257DD9" w:rsidP="009C3C53">
      <w:pPr>
        <w:ind w:left="397" w:right="397"/>
        <w:jc w:val="both"/>
        <w:rPr>
          <w:rFonts w:ascii="Times New Roman" w:hAnsi="Times New Roman"/>
          <w:bCs/>
          <w:color w:val="262626"/>
        </w:rPr>
      </w:pPr>
      <w:r w:rsidRPr="00F1768F">
        <w:rPr>
          <w:rFonts w:ascii="Times New Roman" w:hAnsi="Times New Roman"/>
          <w:bCs/>
          <w:color w:val="262626"/>
        </w:rPr>
        <w:t xml:space="preserve">Победители и призеры </w:t>
      </w:r>
      <w:r w:rsidR="006613D3">
        <w:rPr>
          <w:rFonts w:ascii="Times New Roman" w:hAnsi="Times New Roman"/>
          <w:bCs/>
          <w:color w:val="262626"/>
        </w:rPr>
        <w:t>Н</w:t>
      </w:r>
      <w:r w:rsidRPr="00F1768F">
        <w:rPr>
          <w:rFonts w:ascii="Times New Roman" w:hAnsi="Times New Roman"/>
          <w:bCs/>
          <w:color w:val="262626"/>
        </w:rPr>
        <w:t xml:space="preserve">ационального чемпионата получат право быть рекомендованными в расширенный состав </w:t>
      </w:r>
      <w:r w:rsidRPr="00F1768F">
        <w:rPr>
          <w:rFonts w:ascii="Times New Roman" w:hAnsi="Times New Roman"/>
          <w:b/>
          <w:bCs/>
          <w:color w:val="262626"/>
        </w:rPr>
        <w:t>национальной сборной</w:t>
      </w:r>
      <w:r w:rsidRPr="00F1768F">
        <w:rPr>
          <w:rFonts w:ascii="Times New Roman" w:hAnsi="Times New Roman"/>
          <w:bCs/>
          <w:color w:val="262626"/>
        </w:rPr>
        <w:t xml:space="preserve"> </w:t>
      </w:r>
      <w:r w:rsidRPr="00F1768F">
        <w:rPr>
          <w:rFonts w:ascii="Times New Roman" w:hAnsi="Times New Roman"/>
          <w:b/>
          <w:bCs/>
          <w:color w:val="262626"/>
        </w:rPr>
        <w:t>WorldSkills Russia</w:t>
      </w:r>
      <w:r w:rsidRPr="00F1768F">
        <w:rPr>
          <w:rFonts w:ascii="Times New Roman" w:hAnsi="Times New Roman"/>
          <w:bCs/>
          <w:color w:val="262626"/>
        </w:rPr>
        <w:t xml:space="preserve">, участники которой представляют Россию на мировых и европейских первенствах </w:t>
      </w:r>
      <w:r w:rsidRPr="00F1768F">
        <w:rPr>
          <w:rFonts w:ascii="Times New Roman" w:hAnsi="Times New Roman"/>
          <w:bCs/>
          <w:color w:val="262626"/>
          <w:lang w:val="en-US"/>
        </w:rPr>
        <w:t>WorldSkills</w:t>
      </w:r>
      <w:r w:rsidRPr="00F1768F">
        <w:rPr>
          <w:rFonts w:ascii="Times New Roman" w:hAnsi="Times New Roman"/>
          <w:bCs/>
          <w:color w:val="262626"/>
        </w:rPr>
        <w:t xml:space="preserve">. В 2017 году </w:t>
      </w:r>
      <w:r w:rsidR="000E5A36">
        <w:rPr>
          <w:rFonts w:ascii="Times New Roman" w:hAnsi="Times New Roman"/>
          <w:bCs/>
          <w:color w:val="262626"/>
        </w:rPr>
        <w:t xml:space="preserve">российской </w:t>
      </w:r>
      <w:r w:rsidRPr="00F1768F">
        <w:rPr>
          <w:rFonts w:ascii="Times New Roman" w:hAnsi="Times New Roman"/>
          <w:bCs/>
          <w:color w:val="262626"/>
        </w:rPr>
        <w:t xml:space="preserve">сборной предстоит отстоять честь российского флага на чемпионате мира в Абу-Даби в 2017, в 2018 – на европейском первенстве EuroSkills 2018 в Будапеште, а в 2019 году – на мировом чемпионате </w:t>
      </w:r>
      <w:r w:rsidRPr="00F1768F">
        <w:rPr>
          <w:rFonts w:ascii="Times New Roman" w:hAnsi="Times New Roman"/>
          <w:bCs/>
          <w:color w:val="262626"/>
          <w:lang w:val="en-US"/>
        </w:rPr>
        <w:t>WorldSkills</w:t>
      </w:r>
      <w:r w:rsidRPr="00F1768F">
        <w:rPr>
          <w:rFonts w:ascii="Times New Roman" w:hAnsi="Times New Roman"/>
          <w:bCs/>
          <w:color w:val="262626"/>
        </w:rPr>
        <w:t xml:space="preserve"> </w:t>
      </w:r>
      <w:r w:rsidRPr="00F1768F">
        <w:rPr>
          <w:rFonts w:ascii="Times New Roman" w:hAnsi="Times New Roman"/>
          <w:bCs/>
          <w:color w:val="262626"/>
          <w:lang w:val="en-US"/>
        </w:rPr>
        <w:t>Kazan</w:t>
      </w:r>
      <w:r w:rsidRPr="00F1768F">
        <w:rPr>
          <w:rFonts w:ascii="Times New Roman" w:hAnsi="Times New Roman"/>
          <w:bCs/>
          <w:color w:val="262626"/>
        </w:rPr>
        <w:t xml:space="preserve"> 2019, который пройдет в столице Республики Татарстан с 18 по 23 августа.</w:t>
      </w:r>
      <w:r w:rsidRPr="007F1083">
        <w:rPr>
          <w:rFonts w:ascii="Times New Roman" w:hAnsi="Times New Roman"/>
          <w:bCs/>
          <w:color w:val="262626"/>
        </w:rPr>
        <w:t xml:space="preserve"> </w:t>
      </w:r>
    </w:p>
    <w:p w:rsidR="00257DD9" w:rsidRPr="007F1083" w:rsidRDefault="00257DD9" w:rsidP="00B97493">
      <w:pPr>
        <w:ind w:right="397"/>
        <w:jc w:val="both"/>
        <w:rPr>
          <w:rFonts w:ascii="Times New Roman" w:hAnsi="Times New Roman"/>
          <w:bCs/>
          <w:color w:val="262626"/>
          <w:highlight w:val="cyan"/>
        </w:rPr>
      </w:pPr>
    </w:p>
    <w:p w:rsidR="002F022B" w:rsidRPr="002F022B" w:rsidRDefault="002F022B" w:rsidP="002F022B">
      <w:pPr>
        <w:ind w:left="397" w:right="397"/>
        <w:jc w:val="both"/>
        <w:rPr>
          <w:rFonts w:ascii="Times New Roman" w:hAnsi="Times New Roman"/>
          <w:bCs/>
          <w:color w:val="262626"/>
        </w:rPr>
      </w:pPr>
      <w:r w:rsidRPr="002F022B">
        <w:rPr>
          <w:rFonts w:ascii="Times New Roman" w:hAnsi="Times New Roman"/>
          <w:bCs/>
          <w:color w:val="262626"/>
        </w:rPr>
        <w:t xml:space="preserve">Участниками финала V Национального чемпионата «Молодые профессионалы» (WorldSkills Russia) в Краснодаре станут более </w:t>
      </w:r>
      <w:r w:rsidRPr="002F022B">
        <w:rPr>
          <w:rFonts w:ascii="Times New Roman" w:hAnsi="Times New Roman"/>
          <w:b/>
          <w:bCs/>
          <w:color w:val="262626"/>
        </w:rPr>
        <w:t>1200</w:t>
      </w:r>
      <w:r w:rsidRPr="002F022B">
        <w:rPr>
          <w:rFonts w:ascii="Times New Roman" w:hAnsi="Times New Roman"/>
          <w:bCs/>
          <w:color w:val="262626"/>
        </w:rPr>
        <w:t xml:space="preserve"> конкурсантов, включая международных, которые выступят в соревнованиях вне зачета. В финале Национального чемпионата сразятся </w:t>
      </w:r>
      <w:r w:rsidRPr="002F022B">
        <w:rPr>
          <w:rFonts w:ascii="Times New Roman" w:hAnsi="Times New Roman"/>
          <w:b/>
          <w:bCs/>
          <w:color w:val="262626"/>
        </w:rPr>
        <w:t xml:space="preserve">950 </w:t>
      </w:r>
      <w:r w:rsidRPr="002F022B">
        <w:rPr>
          <w:rFonts w:ascii="Times New Roman" w:hAnsi="Times New Roman"/>
          <w:bCs/>
          <w:color w:val="262626"/>
        </w:rPr>
        <w:t xml:space="preserve">студентов средних профессиональных организаций и </w:t>
      </w:r>
      <w:r w:rsidRPr="002F022B">
        <w:rPr>
          <w:rFonts w:ascii="Times New Roman" w:hAnsi="Times New Roman"/>
          <w:b/>
          <w:bCs/>
          <w:color w:val="262626"/>
        </w:rPr>
        <w:t>300</w:t>
      </w:r>
      <w:r w:rsidRPr="002F022B">
        <w:rPr>
          <w:rFonts w:ascii="Times New Roman" w:hAnsi="Times New Roman"/>
          <w:bCs/>
          <w:color w:val="262626"/>
        </w:rPr>
        <w:t xml:space="preserve"> школьников, выступающих в III Национальном чемпионате </w:t>
      </w:r>
      <w:r w:rsidRPr="00B46192">
        <w:rPr>
          <w:rFonts w:ascii="Times New Roman" w:hAnsi="Times New Roman"/>
          <w:b/>
          <w:bCs/>
          <w:color w:val="262626"/>
        </w:rPr>
        <w:t>JuniorSkills</w:t>
      </w:r>
      <w:r w:rsidRPr="002F022B">
        <w:rPr>
          <w:rFonts w:ascii="Times New Roman" w:hAnsi="Times New Roman"/>
          <w:bCs/>
          <w:color w:val="262626"/>
        </w:rPr>
        <w:t xml:space="preserve">. К оценке выступлений взрослых и юных участников присоединятся </w:t>
      </w:r>
      <w:r w:rsidRPr="002F022B">
        <w:rPr>
          <w:rFonts w:ascii="Times New Roman" w:hAnsi="Times New Roman"/>
          <w:b/>
          <w:bCs/>
          <w:color w:val="262626"/>
        </w:rPr>
        <w:t>1 400</w:t>
      </w:r>
      <w:r w:rsidRPr="002F022B">
        <w:rPr>
          <w:rFonts w:ascii="Times New Roman" w:hAnsi="Times New Roman"/>
          <w:bCs/>
          <w:color w:val="262626"/>
        </w:rPr>
        <w:t xml:space="preserve"> экспертов.</w:t>
      </w:r>
    </w:p>
    <w:p w:rsidR="002F022B" w:rsidRPr="002F022B" w:rsidRDefault="002F022B" w:rsidP="002F022B">
      <w:pPr>
        <w:ind w:left="397" w:right="397"/>
        <w:jc w:val="both"/>
        <w:rPr>
          <w:rFonts w:ascii="Times New Roman" w:hAnsi="Times New Roman"/>
          <w:bCs/>
          <w:color w:val="262626"/>
        </w:rPr>
      </w:pPr>
    </w:p>
    <w:p w:rsidR="00257DD9" w:rsidRDefault="002F022B" w:rsidP="002F022B">
      <w:pPr>
        <w:ind w:left="397" w:right="397"/>
        <w:jc w:val="both"/>
        <w:rPr>
          <w:rFonts w:ascii="Times New Roman" w:hAnsi="Times New Roman"/>
          <w:bCs/>
          <w:color w:val="262626"/>
        </w:rPr>
      </w:pPr>
      <w:r w:rsidRPr="002F022B">
        <w:rPr>
          <w:rFonts w:ascii="Times New Roman" w:hAnsi="Times New Roman"/>
          <w:bCs/>
          <w:color w:val="262626"/>
        </w:rPr>
        <w:t xml:space="preserve">Юниоры вышли в финал по результатам </w:t>
      </w:r>
      <w:r w:rsidRPr="002F022B">
        <w:rPr>
          <w:rFonts w:ascii="Times New Roman" w:hAnsi="Times New Roman"/>
          <w:b/>
          <w:bCs/>
          <w:color w:val="262626"/>
        </w:rPr>
        <w:t>56</w:t>
      </w:r>
      <w:r w:rsidRPr="002F022B">
        <w:rPr>
          <w:rFonts w:ascii="Times New Roman" w:hAnsi="Times New Roman"/>
          <w:bCs/>
          <w:color w:val="262626"/>
        </w:rPr>
        <w:t xml:space="preserve"> региональных первенств, а состав взрослых конкурсантов V Национального чемпионата определился по итогам отборочных соревнований, в которых приняли участие победители </w:t>
      </w:r>
      <w:r w:rsidRPr="00C70F06">
        <w:rPr>
          <w:rFonts w:ascii="Times New Roman" w:hAnsi="Times New Roman"/>
          <w:b/>
          <w:bCs/>
          <w:color w:val="262626"/>
        </w:rPr>
        <w:t>82</w:t>
      </w:r>
      <w:r w:rsidRPr="002F022B">
        <w:rPr>
          <w:rFonts w:ascii="Times New Roman" w:hAnsi="Times New Roman"/>
          <w:bCs/>
          <w:color w:val="262626"/>
        </w:rPr>
        <w:t xml:space="preserve"> региональных чемпионатов. Отборочные соревнования </w:t>
      </w:r>
      <w:r w:rsidRPr="002F022B">
        <w:rPr>
          <w:rFonts w:ascii="Times New Roman" w:hAnsi="Times New Roman"/>
          <w:bCs/>
          <w:color w:val="262626"/>
        </w:rPr>
        <w:lastRenderedPageBreak/>
        <w:t xml:space="preserve">прошли по </w:t>
      </w:r>
      <w:r w:rsidRPr="00C70F06">
        <w:rPr>
          <w:rFonts w:ascii="Times New Roman" w:hAnsi="Times New Roman"/>
          <w:b/>
          <w:bCs/>
          <w:color w:val="262626"/>
        </w:rPr>
        <w:t>6</w:t>
      </w:r>
      <w:r w:rsidRPr="002F022B">
        <w:rPr>
          <w:rFonts w:ascii="Times New Roman" w:hAnsi="Times New Roman"/>
          <w:bCs/>
          <w:color w:val="262626"/>
        </w:rPr>
        <w:t xml:space="preserve"> блокам профессий в </w:t>
      </w:r>
      <w:r w:rsidRPr="00C70F06">
        <w:rPr>
          <w:rFonts w:ascii="Times New Roman" w:hAnsi="Times New Roman"/>
          <w:b/>
          <w:bCs/>
          <w:color w:val="262626"/>
        </w:rPr>
        <w:t>8</w:t>
      </w:r>
      <w:r w:rsidRPr="002F022B">
        <w:rPr>
          <w:rFonts w:ascii="Times New Roman" w:hAnsi="Times New Roman"/>
          <w:bCs/>
          <w:color w:val="262626"/>
        </w:rPr>
        <w:t xml:space="preserve"> субъектах Российской Федерации: Москве, Ульяновской области, Республике Саха (Якутия), Ленинградской области, Хабаровском крае, Республике Татарстан, Республике Чувашия и в Московской области.  За право представлять свой субъект на отборочных соревнованиях боролись </w:t>
      </w:r>
      <w:r w:rsidRPr="00C70F06">
        <w:rPr>
          <w:rFonts w:ascii="Times New Roman" w:hAnsi="Times New Roman"/>
          <w:b/>
          <w:bCs/>
          <w:color w:val="262626"/>
        </w:rPr>
        <w:t>12 013</w:t>
      </w:r>
      <w:r w:rsidRPr="002F022B">
        <w:rPr>
          <w:rFonts w:ascii="Times New Roman" w:hAnsi="Times New Roman"/>
          <w:bCs/>
          <w:color w:val="262626"/>
        </w:rPr>
        <w:t xml:space="preserve"> участников региональных первенств, чьи профессиональные навыки оценивали </w:t>
      </w:r>
      <w:r w:rsidRPr="00C70F06">
        <w:rPr>
          <w:rFonts w:ascii="Times New Roman" w:hAnsi="Times New Roman"/>
          <w:b/>
          <w:bCs/>
          <w:color w:val="262626"/>
        </w:rPr>
        <w:t>12 580</w:t>
      </w:r>
      <w:r w:rsidRPr="002F022B">
        <w:rPr>
          <w:rFonts w:ascii="Times New Roman" w:hAnsi="Times New Roman"/>
          <w:bCs/>
          <w:color w:val="262626"/>
        </w:rPr>
        <w:t xml:space="preserve"> экспертов.</w:t>
      </w:r>
      <w:r w:rsidR="00C70F06">
        <w:rPr>
          <w:rFonts w:ascii="Times New Roman" w:hAnsi="Times New Roman"/>
          <w:bCs/>
          <w:color w:val="262626"/>
        </w:rPr>
        <w:t xml:space="preserve"> По результатам отборочных соревнований в финал вышли представители 70 регионов России.</w:t>
      </w:r>
    </w:p>
    <w:p w:rsidR="00652F4F" w:rsidRDefault="00652F4F" w:rsidP="00A96CBD">
      <w:pPr>
        <w:ind w:left="397" w:right="397"/>
        <w:jc w:val="both"/>
        <w:rPr>
          <w:rFonts w:ascii="Times New Roman" w:hAnsi="Times New Roman"/>
          <w:bCs/>
          <w:color w:val="262626"/>
        </w:rPr>
      </w:pPr>
    </w:p>
    <w:p w:rsidR="00652F4F" w:rsidRDefault="00652F4F" w:rsidP="00A96CBD">
      <w:pPr>
        <w:ind w:left="397" w:right="397"/>
        <w:jc w:val="both"/>
        <w:rPr>
          <w:rFonts w:ascii="Times New Roman" w:hAnsi="Times New Roman"/>
          <w:b/>
          <w:bCs/>
          <w:color w:val="262626"/>
        </w:rPr>
      </w:pPr>
      <w:r w:rsidRPr="00652F4F">
        <w:rPr>
          <w:rFonts w:ascii="Times New Roman" w:hAnsi="Times New Roman"/>
          <w:b/>
          <w:bCs/>
          <w:color w:val="262626"/>
        </w:rPr>
        <w:t>Международные участники</w:t>
      </w:r>
    </w:p>
    <w:p w:rsidR="00CD4488" w:rsidRPr="00652F4F" w:rsidRDefault="00CD4488" w:rsidP="00A96CBD">
      <w:pPr>
        <w:ind w:left="397" w:right="397"/>
        <w:jc w:val="both"/>
        <w:rPr>
          <w:rFonts w:ascii="Times New Roman" w:hAnsi="Times New Roman"/>
          <w:b/>
          <w:bCs/>
          <w:color w:val="262626"/>
        </w:rPr>
      </w:pPr>
    </w:p>
    <w:p w:rsidR="00DE1D34" w:rsidRDefault="00652F4F" w:rsidP="00C70F06">
      <w:pPr>
        <w:ind w:left="397" w:right="397"/>
        <w:jc w:val="both"/>
        <w:rPr>
          <w:rFonts w:ascii="Times New Roman" w:hAnsi="Times New Roman"/>
          <w:bCs/>
          <w:color w:val="262626"/>
        </w:rPr>
      </w:pPr>
      <w:r>
        <w:rPr>
          <w:rFonts w:ascii="Times New Roman" w:hAnsi="Times New Roman"/>
          <w:bCs/>
          <w:color w:val="262626"/>
        </w:rPr>
        <w:t>В ф</w:t>
      </w:r>
      <w:r w:rsidRPr="00652F4F">
        <w:rPr>
          <w:rFonts w:ascii="Times New Roman" w:hAnsi="Times New Roman"/>
          <w:bCs/>
          <w:color w:val="262626"/>
        </w:rPr>
        <w:t xml:space="preserve">инале </w:t>
      </w:r>
      <w:r w:rsidR="00500279">
        <w:rPr>
          <w:rFonts w:ascii="Times New Roman" w:hAnsi="Times New Roman"/>
          <w:bCs/>
          <w:color w:val="262626"/>
          <w:lang w:val="en-US"/>
        </w:rPr>
        <w:t>V</w:t>
      </w:r>
      <w:r w:rsidR="00500279" w:rsidRPr="00500279">
        <w:rPr>
          <w:rFonts w:ascii="Times New Roman" w:hAnsi="Times New Roman"/>
          <w:bCs/>
          <w:color w:val="262626"/>
        </w:rPr>
        <w:t xml:space="preserve"> </w:t>
      </w:r>
      <w:r w:rsidRPr="00652F4F">
        <w:rPr>
          <w:rFonts w:ascii="Times New Roman" w:hAnsi="Times New Roman"/>
          <w:bCs/>
          <w:color w:val="262626"/>
        </w:rPr>
        <w:t xml:space="preserve">Национального чемпионата «Молодые профессионалы» (WorldSkills Russia) 2017 примут участие </w:t>
      </w:r>
      <w:r w:rsidR="008B0143" w:rsidRPr="00C70F06">
        <w:rPr>
          <w:rFonts w:ascii="Times New Roman" w:hAnsi="Times New Roman"/>
          <w:b/>
          <w:bCs/>
          <w:color w:val="262626"/>
        </w:rPr>
        <w:t>2</w:t>
      </w:r>
      <w:r w:rsidR="00500279">
        <w:rPr>
          <w:rFonts w:ascii="Times New Roman" w:hAnsi="Times New Roman"/>
          <w:b/>
          <w:bCs/>
          <w:color w:val="262626"/>
        </w:rPr>
        <w:t>77</w:t>
      </w:r>
      <w:r w:rsidRPr="00652F4F">
        <w:rPr>
          <w:rFonts w:ascii="Times New Roman" w:hAnsi="Times New Roman"/>
          <w:bCs/>
          <w:color w:val="262626"/>
        </w:rPr>
        <w:t xml:space="preserve"> международных участников. Это эксперты, конкурсанты, технические обозреватели, спикеры и уча</w:t>
      </w:r>
      <w:r w:rsidR="008B0143">
        <w:rPr>
          <w:rFonts w:ascii="Times New Roman" w:hAnsi="Times New Roman"/>
          <w:bCs/>
          <w:color w:val="262626"/>
        </w:rPr>
        <w:t xml:space="preserve">стники деловой программы из </w:t>
      </w:r>
      <w:r w:rsidR="00500279">
        <w:rPr>
          <w:rFonts w:ascii="Times New Roman" w:hAnsi="Times New Roman"/>
          <w:b/>
          <w:bCs/>
          <w:color w:val="262626"/>
        </w:rPr>
        <w:t>24</w:t>
      </w:r>
      <w:r w:rsidRPr="00652F4F">
        <w:rPr>
          <w:rFonts w:ascii="Times New Roman" w:hAnsi="Times New Roman"/>
          <w:bCs/>
          <w:color w:val="262626"/>
        </w:rPr>
        <w:t xml:space="preserve"> стран: </w:t>
      </w:r>
      <w:r w:rsidR="00BD4100" w:rsidRPr="00BD4100">
        <w:rPr>
          <w:rFonts w:ascii="Times New Roman" w:hAnsi="Times New Roman"/>
          <w:bCs/>
          <w:color w:val="262626"/>
        </w:rPr>
        <w:t xml:space="preserve">Австралия, Австрия, Азербайджан, Белоруссия, Бразилия, Венгрия, Дания, Ирландия, Италии, Казахстан, Канада, КНР, Колумбия, Марокко, </w:t>
      </w:r>
      <w:r w:rsidR="00500279">
        <w:rPr>
          <w:rFonts w:ascii="Times New Roman" w:hAnsi="Times New Roman"/>
          <w:bCs/>
          <w:color w:val="262626"/>
        </w:rPr>
        <w:t xml:space="preserve">Нидерланды, </w:t>
      </w:r>
      <w:r w:rsidR="00BD4100" w:rsidRPr="00BD4100">
        <w:rPr>
          <w:rFonts w:ascii="Times New Roman" w:hAnsi="Times New Roman"/>
          <w:bCs/>
          <w:color w:val="262626"/>
        </w:rPr>
        <w:t>Норвегия, Португалия, Тайвань, Узбекистан, Финляндия, Франции,</w:t>
      </w:r>
      <w:r w:rsidR="00BD4100">
        <w:rPr>
          <w:rFonts w:ascii="Times New Roman" w:hAnsi="Times New Roman"/>
          <w:bCs/>
          <w:color w:val="262626"/>
        </w:rPr>
        <w:t xml:space="preserve"> Швейцария, Южная Корея, Япония</w:t>
      </w:r>
      <w:r w:rsidRPr="00652F4F">
        <w:rPr>
          <w:rFonts w:ascii="Times New Roman" w:hAnsi="Times New Roman"/>
          <w:bCs/>
          <w:color w:val="262626"/>
        </w:rPr>
        <w:t>.</w:t>
      </w:r>
    </w:p>
    <w:p w:rsidR="00C70F06" w:rsidRDefault="00C70F06" w:rsidP="00C70F06">
      <w:pPr>
        <w:ind w:left="397" w:right="397"/>
        <w:jc w:val="both"/>
        <w:rPr>
          <w:rFonts w:ascii="Times New Roman" w:hAnsi="Times New Roman"/>
          <w:bCs/>
          <w:color w:val="262626"/>
        </w:rPr>
      </w:pPr>
    </w:p>
    <w:p w:rsidR="001510CD" w:rsidRDefault="003B3D46" w:rsidP="001510CD">
      <w:pPr>
        <w:ind w:left="397" w:right="397"/>
        <w:jc w:val="both"/>
        <w:rPr>
          <w:rFonts w:ascii="Times New Roman" w:hAnsi="Times New Roman"/>
          <w:bCs/>
          <w:color w:val="262626"/>
        </w:rPr>
      </w:pPr>
      <w:r w:rsidRPr="003B3D46">
        <w:rPr>
          <w:rFonts w:ascii="Times New Roman" w:hAnsi="Times New Roman"/>
          <w:bCs/>
          <w:color w:val="262626"/>
        </w:rPr>
        <w:t>Краснодар посетят</w:t>
      </w:r>
      <w:r>
        <w:rPr>
          <w:rFonts w:ascii="Times New Roman" w:hAnsi="Times New Roman"/>
          <w:b/>
          <w:bCs/>
          <w:color w:val="262626"/>
        </w:rPr>
        <w:t xml:space="preserve"> </w:t>
      </w:r>
      <w:r w:rsidR="00DB47C1">
        <w:rPr>
          <w:rFonts w:ascii="Times New Roman" w:hAnsi="Times New Roman"/>
          <w:b/>
          <w:bCs/>
          <w:color w:val="262626"/>
        </w:rPr>
        <w:t>104</w:t>
      </w:r>
      <w:r w:rsidR="00DE1D34" w:rsidRPr="00DE1D34">
        <w:rPr>
          <w:rFonts w:ascii="Times New Roman" w:hAnsi="Times New Roman"/>
          <w:bCs/>
          <w:color w:val="262626"/>
        </w:rPr>
        <w:t xml:space="preserve"> </w:t>
      </w:r>
      <w:r w:rsidR="00DB47C1">
        <w:rPr>
          <w:rFonts w:ascii="Times New Roman" w:hAnsi="Times New Roman"/>
          <w:bCs/>
          <w:color w:val="262626"/>
        </w:rPr>
        <w:t>участника</w:t>
      </w:r>
      <w:r w:rsidR="00DE1D34" w:rsidRPr="00DE1D34">
        <w:rPr>
          <w:rFonts w:ascii="Times New Roman" w:hAnsi="Times New Roman"/>
          <w:bCs/>
          <w:color w:val="262626"/>
        </w:rPr>
        <w:t xml:space="preserve"> из </w:t>
      </w:r>
      <w:r w:rsidRPr="00BF5E87">
        <w:rPr>
          <w:rFonts w:ascii="Times New Roman" w:hAnsi="Times New Roman"/>
          <w:b/>
          <w:bCs/>
          <w:color w:val="262626"/>
        </w:rPr>
        <w:t>20</w:t>
      </w:r>
      <w:r>
        <w:rPr>
          <w:rFonts w:ascii="Times New Roman" w:hAnsi="Times New Roman"/>
          <w:b/>
          <w:bCs/>
          <w:color w:val="262626"/>
        </w:rPr>
        <w:t xml:space="preserve"> </w:t>
      </w:r>
      <w:r w:rsidR="00DE1D34" w:rsidRPr="00DE1D34">
        <w:rPr>
          <w:rFonts w:ascii="Times New Roman" w:hAnsi="Times New Roman"/>
          <w:bCs/>
          <w:color w:val="262626"/>
        </w:rPr>
        <w:t>стран</w:t>
      </w:r>
      <w:r w:rsidR="00AD0D1C">
        <w:rPr>
          <w:rFonts w:ascii="Times New Roman" w:hAnsi="Times New Roman"/>
          <w:bCs/>
          <w:color w:val="262626"/>
        </w:rPr>
        <w:t xml:space="preserve"> международного движения</w:t>
      </w:r>
      <w:r w:rsidR="00DE1D34" w:rsidRPr="00DE1D34">
        <w:rPr>
          <w:rFonts w:ascii="Times New Roman" w:hAnsi="Times New Roman"/>
          <w:bCs/>
          <w:color w:val="262626"/>
        </w:rPr>
        <w:t xml:space="preserve"> </w:t>
      </w:r>
      <w:r w:rsidR="00BF5E87" w:rsidRPr="00BF5E87">
        <w:rPr>
          <w:rFonts w:ascii="Times New Roman" w:hAnsi="Times New Roman"/>
          <w:b/>
          <w:bCs/>
          <w:color w:val="262626"/>
          <w:lang w:val="en-US"/>
        </w:rPr>
        <w:t>WorldSkills</w:t>
      </w:r>
      <w:r w:rsidR="00BF5E87" w:rsidRPr="00BF5E87">
        <w:rPr>
          <w:rFonts w:ascii="Times New Roman" w:hAnsi="Times New Roman"/>
          <w:b/>
          <w:bCs/>
          <w:color w:val="262626"/>
        </w:rPr>
        <w:t xml:space="preserve"> </w:t>
      </w:r>
      <w:r w:rsidR="00BF5E87" w:rsidRPr="00BF5E87">
        <w:rPr>
          <w:rFonts w:ascii="Times New Roman" w:hAnsi="Times New Roman"/>
          <w:b/>
          <w:bCs/>
          <w:color w:val="262626"/>
          <w:lang w:val="en-US"/>
        </w:rPr>
        <w:t>International</w:t>
      </w:r>
      <w:r w:rsidR="00056711">
        <w:rPr>
          <w:rFonts w:ascii="Times New Roman" w:hAnsi="Times New Roman"/>
          <w:b/>
          <w:bCs/>
          <w:color w:val="262626"/>
        </w:rPr>
        <w:t xml:space="preserve"> </w:t>
      </w:r>
      <w:r w:rsidR="00056711">
        <w:rPr>
          <w:rFonts w:ascii="Times New Roman" w:hAnsi="Times New Roman"/>
          <w:bCs/>
          <w:color w:val="262626"/>
        </w:rPr>
        <w:t>(</w:t>
      </w:r>
      <w:r w:rsidR="00056711" w:rsidRPr="00DE1D34">
        <w:rPr>
          <w:rFonts w:ascii="Times New Roman" w:hAnsi="Times New Roman"/>
          <w:bCs/>
          <w:color w:val="262626"/>
        </w:rPr>
        <w:t>WSI</w:t>
      </w:r>
      <w:r w:rsidR="00056711">
        <w:rPr>
          <w:rFonts w:ascii="Times New Roman" w:hAnsi="Times New Roman"/>
          <w:bCs/>
          <w:color w:val="262626"/>
        </w:rPr>
        <w:t>)</w:t>
      </w:r>
      <w:r w:rsidR="00DE1D34" w:rsidRPr="00DE1D34">
        <w:rPr>
          <w:rFonts w:ascii="Times New Roman" w:hAnsi="Times New Roman"/>
          <w:bCs/>
          <w:color w:val="262626"/>
        </w:rPr>
        <w:t xml:space="preserve">: </w:t>
      </w:r>
      <w:r w:rsidR="00DB47C1">
        <w:rPr>
          <w:rFonts w:ascii="Times New Roman" w:hAnsi="Times New Roman"/>
          <w:b/>
          <w:bCs/>
          <w:color w:val="262626"/>
        </w:rPr>
        <w:t>66</w:t>
      </w:r>
      <w:r w:rsidR="00DE1D34" w:rsidRPr="00DE1D34">
        <w:rPr>
          <w:rFonts w:ascii="Times New Roman" w:hAnsi="Times New Roman"/>
          <w:bCs/>
          <w:color w:val="262626"/>
        </w:rPr>
        <w:t xml:space="preserve"> экспертов и </w:t>
      </w:r>
      <w:r w:rsidR="00DB47C1">
        <w:rPr>
          <w:rFonts w:ascii="Times New Roman" w:hAnsi="Times New Roman"/>
          <w:b/>
          <w:bCs/>
          <w:color w:val="262626"/>
        </w:rPr>
        <w:t>3</w:t>
      </w:r>
      <w:r w:rsidR="00DE1D34" w:rsidRPr="00BF5E87">
        <w:rPr>
          <w:rFonts w:ascii="Times New Roman" w:hAnsi="Times New Roman"/>
          <w:b/>
          <w:bCs/>
          <w:color w:val="262626"/>
        </w:rPr>
        <w:t>8</w:t>
      </w:r>
      <w:r w:rsidR="00DE1D34" w:rsidRPr="00DE1D34">
        <w:rPr>
          <w:rFonts w:ascii="Times New Roman" w:hAnsi="Times New Roman"/>
          <w:bCs/>
          <w:color w:val="262626"/>
        </w:rPr>
        <w:t xml:space="preserve"> конкурсантов примут участие в соревнованиях по </w:t>
      </w:r>
      <w:r w:rsidR="00DE1D34" w:rsidRPr="00FE4B79">
        <w:rPr>
          <w:rFonts w:ascii="Times New Roman" w:hAnsi="Times New Roman"/>
          <w:b/>
          <w:bCs/>
          <w:color w:val="262626"/>
        </w:rPr>
        <w:t>29</w:t>
      </w:r>
      <w:r w:rsidR="00DE1D34" w:rsidRPr="00DE1D34">
        <w:rPr>
          <w:rFonts w:ascii="Times New Roman" w:hAnsi="Times New Roman"/>
          <w:bCs/>
          <w:color w:val="262626"/>
        </w:rPr>
        <w:t xml:space="preserve"> компетенциям.</w:t>
      </w:r>
      <w:r w:rsidR="001510CD">
        <w:rPr>
          <w:rFonts w:ascii="Times New Roman" w:hAnsi="Times New Roman"/>
          <w:bCs/>
          <w:color w:val="262626"/>
        </w:rPr>
        <w:t xml:space="preserve"> </w:t>
      </w:r>
      <w:r w:rsidR="00DE1D34" w:rsidRPr="00DE1D34">
        <w:rPr>
          <w:rFonts w:ascii="Times New Roman" w:hAnsi="Times New Roman"/>
          <w:bCs/>
          <w:color w:val="262626"/>
        </w:rPr>
        <w:t xml:space="preserve">В числе международных экспертов </w:t>
      </w:r>
      <w:r w:rsidR="00DF5452">
        <w:rPr>
          <w:rFonts w:ascii="Times New Roman" w:hAnsi="Times New Roman"/>
          <w:bCs/>
          <w:color w:val="262626"/>
        </w:rPr>
        <w:t xml:space="preserve">– </w:t>
      </w:r>
      <w:r w:rsidR="00DE1D34" w:rsidRPr="00DE1D34">
        <w:rPr>
          <w:rFonts w:ascii="Times New Roman" w:hAnsi="Times New Roman"/>
          <w:bCs/>
          <w:color w:val="262626"/>
        </w:rPr>
        <w:t>главные эксперты</w:t>
      </w:r>
      <w:r w:rsidR="001510CD">
        <w:rPr>
          <w:rFonts w:ascii="Times New Roman" w:hAnsi="Times New Roman"/>
          <w:bCs/>
          <w:color w:val="262626"/>
        </w:rPr>
        <w:t>, заместители главных экспертов и</w:t>
      </w:r>
      <w:r w:rsidR="00DE1D34" w:rsidRPr="00DE1D34">
        <w:rPr>
          <w:rFonts w:ascii="Times New Roman" w:hAnsi="Times New Roman"/>
          <w:bCs/>
          <w:color w:val="262626"/>
        </w:rPr>
        <w:t xml:space="preserve"> тренеры медалистов </w:t>
      </w:r>
      <w:r w:rsidR="00BF5E87">
        <w:rPr>
          <w:rFonts w:ascii="Times New Roman" w:hAnsi="Times New Roman"/>
          <w:bCs/>
          <w:color w:val="262626"/>
        </w:rPr>
        <w:t>ч</w:t>
      </w:r>
      <w:r w:rsidR="00DE1D34" w:rsidRPr="00DE1D34">
        <w:rPr>
          <w:rFonts w:ascii="Times New Roman" w:hAnsi="Times New Roman"/>
          <w:bCs/>
          <w:color w:val="262626"/>
        </w:rPr>
        <w:t xml:space="preserve">емпионатов </w:t>
      </w:r>
      <w:r w:rsidR="00BF5E87">
        <w:rPr>
          <w:rFonts w:ascii="Times New Roman" w:hAnsi="Times New Roman"/>
          <w:bCs/>
          <w:color w:val="262626"/>
        </w:rPr>
        <w:t>м</w:t>
      </w:r>
      <w:r w:rsidR="00DE1D34" w:rsidRPr="00DE1D34">
        <w:rPr>
          <w:rFonts w:ascii="Times New Roman" w:hAnsi="Times New Roman"/>
          <w:bCs/>
          <w:color w:val="262626"/>
        </w:rPr>
        <w:t>ира предыдущих лет.</w:t>
      </w:r>
    </w:p>
    <w:p w:rsidR="00652F4F" w:rsidRDefault="00652F4F" w:rsidP="00B86AD5">
      <w:pPr>
        <w:ind w:right="397"/>
        <w:jc w:val="both"/>
        <w:rPr>
          <w:rFonts w:ascii="Times New Roman" w:hAnsi="Times New Roman"/>
          <w:bCs/>
          <w:color w:val="262626"/>
        </w:rPr>
      </w:pPr>
    </w:p>
    <w:p w:rsidR="00652F4F" w:rsidRPr="00652F4F" w:rsidRDefault="00652F4F" w:rsidP="00652F4F">
      <w:pPr>
        <w:ind w:left="397" w:right="397"/>
        <w:jc w:val="both"/>
        <w:rPr>
          <w:rFonts w:ascii="Times New Roman" w:hAnsi="Times New Roman"/>
          <w:b/>
          <w:bCs/>
          <w:color w:val="262626"/>
        </w:rPr>
      </w:pPr>
      <w:r w:rsidRPr="00652F4F">
        <w:rPr>
          <w:rFonts w:ascii="Times New Roman" w:hAnsi="Times New Roman"/>
          <w:b/>
          <w:bCs/>
          <w:color w:val="262626"/>
          <w:lang w:val="en-US"/>
        </w:rPr>
        <w:t>I</w:t>
      </w:r>
      <w:r w:rsidRPr="00652F4F">
        <w:rPr>
          <w:rFonts w:ascii="Times New Roman" w:hAnsi="Times New Roman"/>
          <w:b/>
          <w:bCs/>
          <w:color w:val="262626"/>
        </w:rPr>
        <w:t xml:space="preserve"> открытый </w:t>
      </w:r>
      <w:r w:rsidR="00245FB5">
        <w:rPr>
          <w:rFonts w:ascii="Times New Roman" w:hAnsi="Times New Roman"/>
          <w:b/>
          <w:bCs/>
          <w:color w:val="262626"/>
        </w:rPr>
        <w:t>Евразийский</w:t>
      </w:r>
      <w:r w:rsidRPr="00652F4F">
        <w:rPr>
          <w:rFonts w:ascii="Times New Roman" w:hAnsi="Times New Roman"/>
          <w:b/>
          <w:bCs/>
          <w:color w:val="262626"/>
        </w:rPr>
        <w:t xml:space="preserve"> </w:t>
      </w:r>
      <w:r w:rsidR="00245FB5">
        <w:rPr>
          <w:rFonts w:ascii="Times New Roman" w:hAnsi="Times New Roman"/>
          <w:b/>
          <w:bCs/>
          <w:color w:val="262626"/>
        </w:rPr>
        <w:t>чемпионат</w:t>
      </w:r>
    </w:p>
    <w:p w:rsidR="00652F4F" w:rsidRDefault="00652F4F" w:rsidP="00652F4F">
      <w:pPr>
        <w:ind w:left="397" w:right="397"/>
        <w:jc w:val="both"/>
        <w:rPr>
          <w:rFonts w:ascii="Times New Roman" w:hAnsi="Times New Roman"/>
          <w:bCs/>
          <w:color w:val="262626"/>
        </w:rPr>
      </w:pPr>
    </w:p>
    <w:p w:rsidR="00652F4F" w:rsidRDefault="00652F4F" w:rsidP="00652F4F">
      <w:pPr>
        <w:ind w:left="397" w:right="397"/>
        <w:jc w:val="both"/>
        <w:rPr>
          <w:rFonts w:ascii="Times New Roman" w:hAnsi="Times New Roman"/>
          <w:bCs/>
          <w:color w:val="262626"/>
        </w:rPr>
      </w:pPr>
      <w:r>
        <w:rPr>
          <w:rFonts w:ascii="Times New Roman" w:hAnsi="Times New Roman"/>
          <w:bCs/>
          <w:color w:val="262626"/>
        </w:rPr>
        <w:t>В</w:t>
      </w:r>
      <w:r w:rsidRPr="00652F4F">
        <w:rPr>
          <w:rFonts w:ascii="Times New Roman" w:hAnsi="Times New Roman"/>
          <w:bCs/>
          <w:color w:val="262626"/>
        </w:rPr>
        <w:t xml:space="preserve"> рамках финала V Национального чемпионата «Молодые профессионалы» (Wo</w:t>
      </w:r>
      <w:r>
        <w:rPr>
          <w:rFonts w:ascii="Times New Roman" w:hAnsi="Times New Roman"/>
          <w:bCs/>
          <w:color w:val="262626"/>
        </w:rPr>
        <w:t xml:space="preserve">rldSkills Russia) в Краснодаре пройдет </w:t>
      </w:r>
      <w:r w:rsidRPr="00652F4F">
        <w:rPr>
          <w:rFonts w:ascii="Times New Roman" w:hAnsi="Times New Roman"/>
          <w:bCs/>
          <w:color w:val="262626"/>
        </w:rPr>
        <w:t>I открыт</w:t>
      </w:r>
      <w:r>
        <w:rPr>
          <w:rFonts w:ascii="Times New Roman" w:hAnsi="Times New Roman"/>
          <w:bCs/>
          <w:color w:val="262626"/>
        </w:rPr>
        <w:t xml:space="preserve">ый </w:t>
      </w:r>
      <w:r w:rsidRPr="00652F4F">
        <w:rPr>
          <w:rFonts w:ascii="Times New Roman" w:hAnsi="Times New Roman"/>
          <w:bCs/>
          <w:color w:val="262626"/>
        </w:rPr>
        <w:t>Евразийск</w:t>
      </w:r>
      <w:r w:rsidR="00245FB5">
        <w:rPr>
          <w:rFonts w:ascii="Times New Roman" w:hAnsi="Times New Roman"/>
          <w:bCs/>
          <w:color w:val="262626"/>
        </w:rPr>
        <w:t>ий чемпионат</w:t>
      </w:r>
      <w:r>
        <w:rPr>
          <w:rFonts w:ascii="Times New Roman" w:hAnsi="Times New Roman"/>
          <w:bCs/>
          <w:color w:val="262626"/>
        </w:rPr>
        <w:t xml:space="preserve">. В </w:t>
      </w:r>
      <w:r w:rsidRPr="00652F4F">
        <w:rPr>
          <w:rFonts w:ascii="Times New Roman" w:hAnsi="Times New Roman"/>
          <w:bCs/>
          <w:color w:val="262626"/>
        </w:rPr>
        <w:t>борьбу за награды в отдельном мед</w:t>
      </w:r>
      <w:r>
        <w:rPr>
          <w:rFonts w:ascii="Times New Roman" w:hAnsi="Times New Roman"/>
          <w:bCs/>
          <w:color w:val="262626"/>
        </w:rPr>
        <w:t xml:space="preserve">альном зачете по </w:t>
      </w:r>
      <w:r w:rsidRPr="008C5584">
        <w:rPr>
          <w:rFonts w:ascii="Times New Roman" w:hAnsi="Times New Roman"/>
          <w:b/>
          <w:bCs/>
          <w:color w:val="262626"/>
        </w:rPr>
        <w:t>31</w:t>
      </w:r>
      <w:r>
        <w:rPr>
          <w:rFonts w:ascii="Times New Roman" w:hAnsi="Times New Roman"/>
          <w:bCs/>
          <w:color w:val="262626"/>
        </w:rPr>
        <w:t xml:space="preserve"> компетенции вступят с</w:t>
      </w:r>
      <w:r w:rsidRPr="00652F4F">
        <w:rPr>
          <w:rFonts w:ascii="Times New Roman" w:hAnsi="Times New Roman"/>
          <w:bCs/>
          <w:color w:val="262626"/>
        </w:rPr>
        <w:t>туденты из Белоруссии, Казахстана и Узбекистана</w:t>
      </w:r>
      <w:r>
        <w:rPr>
          <w:rFonts w:ascii="Times New Roman" w:hAnsi="Times New Roman"/>
          <w:bCs/>
          <w:color w:val="262626"/>
        </w:rPr>
        <w:t>.</w:t>
      </w:r>
      <w:r w:rsidRPr="00652F4F">
        <w:rPr>
          <w:rFonts w:ascii="Times New Roman" w:hAnsi="Times New Roman"/>
          <w:bCs/>
          <w:color w:val="262626"/>
        </w:rPr>
        <w:t xml:space="preserve"> </w:t>
      </w:r>
      <w:r w:rsidRPr="008C5584">
        <w:rPr>
          <w:rFonts w:ascii="Times New Roman" w:hAnsi="Times New Roman"/>
          <w:b/>
          <w:bCs/>
          <w:color w:val="262626"/>
        </w:rPr>
        <w:t>59</w:t>
      </w:r>
      <w:r w:rsidRPr="00652F4F">
        <w:rPr>
          <w:rFonts w:ascii="Times New Roman" w:hAnsi="Times New Roman"/>
          <w:bCs/>
          <w:color w:val="262626"/>
        </w:rPr>
        <w:t xml:space="preserve"> представителей трех стран Евразийского пространства будут соревноваться наряду с российскими конкурсантами. К оценке навыков молодых специалистов присоединятся </w:t>
      </w:r>
      <w:r w:rsidR="00DB47C1" w:rsidRPr="008C5584">
        <w:rPr>
          <w:rFonts w:ascii="Times New Roman" w:hAnsi="Times New Roman"/>
          <w:b/>
          <w:bCs/>
          <w:color w:val="262626"/>
        </w:rPr>
        <w:t>64</w:t>
      </w:r>
      <w:r w:rsidRPr="008C5584">
        <w:rPr>
          <w:rFonts w:ascii="Times New Roman" w:hAnsi="Times New Roman"/>
          <w:b/>
          <w:bCs/>
          <w:color w:val="262626"/>
        </w:rPr>
        <w:t xml:space="preserve"> </w:t>
      </w:r>
      <w:r w:rsidRPr="00652F4F">
        <w:rPr>
          <w:rFonts w:ascii="Times New Roman" w:hAnsi="Times New Roman"/>
          <w:bCs/>
          <w:color w:val="262626"/>
        </w:rPr>
        <w:t>эксперт</w:t>
      </w:r>
      <w:r w:rsidR="00DB47C1">
        <w:rPr>
          <w:rFonts w:ascii="Times New Roman" w:hAnsi="Times New Roman"/>
          <w:bCs/>
          <w:color w:val="262626"/>
        </w:rPr>
        <w:t>а</w:t>
      </w:r>
      <w:r w:rsidRPr="00652F4F">
        <w:rPr>
          <w:rFonts w:ascii="Times New Roman" w:hAnsi="Times New Roman"/>
          <w:bCs/>
          <w:color w:val="262626"/>
        </w:rPr>
        <w:t xml:space="preserve"> из Белоруссии, Казахстана и Узбекистана.</w:t>
      </w:r>
    </w:p>
    <w:p w:rsidR="00353462" w:rsidRDefault="00353462" w:rsidP="00652F4F">
      <w:pPr>
        <w:ind w:left="397" w:right="397"/>
        <w:jc w:val="both"/>
        <w:rPr>
          <w:rFonts w:ascii="Times New Roman" w:hAnsi="Times New Roman"/>
          <w:bCs/>
          <w:color w:val="262626"/>
        </w:rPr>
      </w:pPr>
    </w:p>
    <w:p w:rsidR="00353462" w:rsidRDefault="00353462" w:rsidP="00353462">
      <w:pPr>
        <w:ind w:left="397" w:right="397"/>
        <w:jc w:val="both"/>
        <w:rPr>
          <w:rFonts w:ascii="Times New Roman" w:hAnsi="Times New Roman"/>
          <w:bCs/>
          <w:color w:val="262626"/>
        </w:rPr>
      </w:pPr>
      <w:r w:rsidRPr="00DE1D34">
        <w:rPr>
          <w:rFonts w:ascii="Times New Roman" w:hAnsi="Times New Roman"/>
          <w:bCs/>
          <w:color w:val="262626"/>
        </w:rPr>
        <w:t xml:space="preserve">Все международные конкурсанты </w:t>
      </w:r>
      <w:r>
        <w:rPr>
          <w:rFonts w:ascii="Times New Roman" w:hAnsi="Times New Roman"/>
          <w:bCs/>
          <w:color w:val="262626"/>
        </w:rPr>
        <w:t>ф</w:t>
      </w:r>
      <w:r w:rsidRPr="00DE1D34">
        <w:rPr>
          <w:rFonts w:ascii="Times New Roman" w:hAnsi="Times New Roman"/>
          <w:bCs/>
          <w:color w:val="262626"/>
        </w:rPr>
        <w:t xml:space="preserve">инала </w:t>
      </w:r>
      <w:r>
        <w:rPr>
          <w:rFonts w:ascii="Times New Roman" w:hAnsi="Times New Roman"/>
          <w:bCs/>
          <w:color w:val="262626"/>
        </w:rPr>
        <w:t>Национального ч</w:t>
      </w:r>
      <w:r w:rsidRPr="00DE1D34">
        <w:rPr>
          <w:rFonts w:ascii="Times New Roman" w:hAnsi="Times New Roman"/>
          <w:bCs/>
          <w:color w:val="262626"/>
        </w:rPr>
        <w:t>емпионата и конкурсанты перв</w:t>
      </w:r>
      <w:r>
        <w:rPr>
          <w:rFonts w:ascii="Times New Roman" w:hAnsi="Times New Roman"/>
          <w:bCs/>
          <w:color w:val="262626"/>
        </w:rPr>
        <w:t>ого</w:t>
      </w:r>
      <w:r w:rsidRPr="00DE1D34">
        <w:rPr>
          <w:rFonts w:ascii="Times New Roman" w:hAnsi="Times New Roman"/>
          <w:bCs/>
          <w:color w:val="262626"/>
        </w:rPr>
        <w:t xml:space="preserve"> </w:t>
      </w:r>
      <w:r>
        <w:rPr>
          <w:rFonts w:ascii="Times New Roman" w:hAnsi="Times New Roman"/>
          <w:bCs/>
          <w:color w:val="262626"/>
        </w:rPr>
        <w:t>о</w:t>
      </w:r>
      <w:r w:rsidRPr="00DE1D34">
        <w:rPr>
          <w:rFonts w:ascii="Times New Roman" w:hAnsi="Times New Roman"/>
          <w:bCs/>
          <w:color w:val="262626"/>
        </w:rPr>
        <w:t xml:space="preserve">ткрытого Евразийского </w:t>
      </w:r>
      <w:r>
        <w:rPr>
          <w:rFonts w:ascii="Times New Roman" w:hAnsi="Times New Roman"/>
          <w:bCs/>
          <w:color w:val="262626"/>
        </w:rPr>
        <w:t>ч</w:t>
      </w:r>
      <w:r w:rsidRPr="00DE1D34">
        <w:rPr>
          <w:rFonts w:ascii="Times New Roman" w:hAnsi="Times New Roman"/>
          <w:bCs/>
          <w:color w:val="262626"/>
        </w:rPr>
        <w:t xml:space="preserve">емпионата по стандартам WorldSkills получат </w:t>
      </w:r>
      <w:r w:rsidR="00280BDA">
        <w:rPr>
          <w:rFonts w:ascii="Times New Roman" w:hAnsi="Times New Roman"/>
          <w:bCs/>
          <w:color w:val="262626"/>
        </w:rPr>
        <w:t>п</w:t>
      </w:r>
      <w:r w:rsidRPr="00DE1D34">
        <w:rPr>
          <w:rFonts w:ascii="Times New Roman" w:hAnsi="Times New Roman"/>
          <w:bCs/>
          <w:color w:val="262626"/>
        </w:rPr>
        <w:t>аспорт</w:t>
      </w:r>
      <w:r>
        <w:rPr>
          <w:rFonts w:ascii="Times New Roman" w:hAnsi="Times New Roman"/>
          <w:bCs/>
          <w:color w:val="262626"/>
        </w:rPr>
        <w:t xml:space="preserve"> </w:t>
      </w:r>
      <w:r w:rsidR="00280BDA">
        <w:rPr>
          <w:rFonts w:ascii="Times New Roman" w:hAnsi="Times New Roman"/>
          <w:bCs/>
          <w:color w:val="262626"/>
        </w:rPr>
        <w:t>к</w:t>
      </w:r>
      <w:r>
        <w:rPr>
          <w:rFonts w:ascii="Times New Roman" w:hAnsi="Times New Roman"/>
          <w:bCs/>
          <w:color w:val="262626"/>
        </w:rPr>
        <w:t>омпетенций</w:t>
      </w:r>
      <w:r w:rsidRPr="00DE1D34">
        <w:rPr>
          <w:rFonts w:ascii="Times New Roman" w:hAnsi="Times New Roman"/>
          <w:bCs/>
          <w:color w:val="262626"/>
        </w:rPr>
        <w:t xml:space="preserve"> (</w:t>
      </w:r>
      <w:proofErr w:type="spellStart"/>
      <w:r w:rsidRPr="00DE1D34">
        <w:rPr>
          <w:rFonts w:ascii="Times New Roman" w:hAnsi="Times New Roman"/>
          <w:bCs/>
          <w:color w:val="262626"/>
        </w:rPr>
        <w:t>SkillsPassport</w:t>
      </w:r>
      <w:proofErr w:type="spellEnd"/>
      <w:r w:rsidRPr="00DE1D34">
        <w:rPr>
          <w:rFonts w:ascii="Times New Roman" w:hAnsi="Times New Roman"/>
          <w:bCs/>
          <w:color w:val="262626"/>
        </w:rPr>
        <w:t>), удостоверяющий их участие в соревнованиях и уровень владения компетенцией по стандартам WorldSkills.</w:t>
      </w:r>
    </w:p>
    <w:p w:rsidR="00257DD9" w:rsidRDefault="00257DD9" w:rsidP="00877B42">
      <w:pPr>
        <w:tabs>
          <w:tab w:val="left" w:pos="4680"/>
        </w:tabs>
        <w:ind w:right="397"/>
        <w:jc w:val="both"/>
        <w:rPr>
          <w:rFonts w:ascii="Times New Roman" w:hAnsi="Times New Roman"/>
          <w:bCs/>
          <w:color w:val="262626"/>
        </w:rPr>
      </w:pPr>
      <w:bookmarkStart w:id="0" w:name="_GoBack"/>
      <w:bookmarkEnd w:id="0"/>
    </w:p>
    <w:p w:rsidR="00257DD9" w:rsidRPr="00BB2BF0" w:rsidRDefault="00257DD9" w:rsidP="00EF46EC">
      <w:pPr>
        <w:tabs>
          <w:tab w:val="left" w:pos="4680"/>
        </w:tabs>
        <w:ind w:left="397" w:right="397"/>
        <w:jc w:val="both"/>
        <w:rPr>
          <w:rFonts w:ascii="Times New Roman" w:hAnsi="Times New Roman"/>
          <w:b/>
          <w:bCs/>
          <w:color w:val="262626"/>
        </w:rPr>
      </w:pPr>
      <w:r w:rsidRPr="00BB2BF0">
        <w:rPr>
          <w:rFonts w:ascii="Times New Roman" w:hAnsi="Times New Roman"/>
          <w:b/>
          <w:bCs/>
          <w:color w:val="262626"/>
          <w:lang w:val="en-US"/>
        </w:rPr>
        <w:t>JuniorSkills</w:t>
      </w:r>
    </w:p>
    <w:p w:rsidR="00257DD9" w:rsidRPr="00BB2BF0" w:rsidRDefault="00257DD9" w:rsidP="00EF46EC">
      <w:pPr>
        <w:tabs>
          <w:tab w:val="left" w:pos="4680"/>
        </w:tabs>
        <w:ind w:left="397" w:right="397"/>
        <w:jc w:val="both"/>
        <w:rPr>
          <w:rFonts w:ascii="Times New Roman" w:hAnsi="Times New Roman"/>
          <w:bCs/>
          <w:color w:val="262626"/>
        </w:rPr>
      </w:pPr>
    </w:p>
    <w:p w:rsidR="00257DD9" w:rsidRPr="00BB2BF0" w:rsidRDefault="00257DD9" w:rsidP="009D4935">
      <w:pPr>
        <w:ind w:left="397" w:right="397"/>
        <w:jc w:val="both"/>
        <w:rPr>
          <w:rFonts w:ascii="Times New Roman" w:hAnsi="Times New Roman"/>
          <w:bCs/>
          <w:color w:val="262626"/>
        </w:rPr>
      </w:pPr>
      <w:r w:rsidRPr="00BB2BF0">
        <w:rPr>
          <w:rFonts w:ascii="Times New Roman" w:hAnsi="Times New Roman"/>
          <w:bCs/>
          <w:color w:val="262626"/>
        </w:rPr>
        <w:t xml:space="preserve">JuniorSkills – это программа профессиональной подготовки и профориентации школьников, которая была инициирована в 2014 году Фондом Олега Дерипаски «Вольное Дело» в партнерстве с WorldSkills Russia при поддержке Агентства стратегических инициатив, Министерства образования и науки РФ, Министерства промышленности и торговли РФ. Соревнования </w:t>
      </w:r>
      <w:r w:rsidRPr="00BB2BF0">
        <w:rPr>
          <w:rFonts w:ascii="Times New Roman" w:hAnsi="Times New Roman"/>
          <w:bCs/>
          <w:color w:val="262626"/>
          <w:lang w:val="en-US"/>
        </w:rPr>
        <w:lastRenderedPageBreak/>
        <w:t>JuniorSkills</w:t>
      </w:r>
      <w:r w:rsidRPr="00BB2BF0">
        <w:rPr>
          <w:rFonts w:ascii="Times New Roman" w:hAnsi="Times New Roman"/>
          <w:bCs/>
          <w:color w:val="262626"/>
        </w:rPr>
        <w:t xml:space="preserve"> проводятся в рамках региональных и национальных чемпионатов «Молодые профессионалы» (WorldSkills Russia) для школьников двух возрастных групп: 10-13 лет и 14-17 лет. Участники </w:t>
      </w:r>
      <w:r w:rsidRPr="00BB2BF0">
        <w:rPr>
          <w:rFonts w:ascii="Times New Roman" w:hAnsi="Times New Roman"/>
          <w:bCs/>
          <w:color w:val="262626"/>
          <w:lang w:val="en-US"/>
        </w:rPr>
        <w:t>JuniorSkills</w:t>
      </w:r>
      <w:r w:rsidRPr="00BB2BF0">
        <w:rPr>
          <w:rFonts w:ascii="Times New Roman" w:hAnsi="Times New Roman"/>
          <w:bCs/>
          <w:color w:val="262626"/>
        </w:rPr>
        <w:t xml:space="preserve"> соревнуются по каждой компетенции на единой площадке со взрослыми участниками. </w:t>
      </w:r>
    </w:p>
    <w:p w:rsidR="00257DD9" w:rsidRPr="00BB2BF0" w:rsidRDefault="00257DD9" w:rsidP="00C97395">
      <w:pPr>
        <w:ind w:left="397" w:right="397"/>
        <w:jc w:val="both"/>
        <w:rPr>
          <w:rFonts w:ascii="Times New Roman" w:hAnsi="Times New Roman"/>
          <w:bCs/>
          <w:color w:val="262626"/>
        </w:rPr>
      </w:pPr>
    </w:p>
    <w:p w:rsidR="00257DD9" w:rsidRPr="00BB2BF0" w:rsidRDefault="00257DD9" w:rsidP="00C97395">
      <w:pPr>
        <w:ind w:left="397" w:right="397"/>
        <w:jc w:val="both"/>
        <w:rPr>
          <w:rFonts w:ascii="Times New Roman" w:hAnsi="Times New Roman"/>
          <w:bCs/>
          <w:color w:val="262626"/>
        </w:rPr>
      </w:pPr>
      <w:r w:rsidRPr="00BB2BF0">
        <w:rPr>
          <w:rFonts w:ascii="Times New Roman" w:hAnsi="Times New Roman"/>
          <w:bCs/>
          <w:color w:val="262626"/>
        </w:rPr>
        <w:t xml:space="preserve">На 2017 год уже 56 регионов России присоединились к Движению JuniorSkills. Тысячи юниоров, экспертов и наставников принимают участие в соревнованиях по 40 компетенциям.  Более 60 предприятий стали индустриальными партнерами программы и команд юниоров. </w:t>
      </w:r>
    </w:p>
    <w:p w:rsidR="00257DD9" w:rsidRPr="00BB2BF0" w:rsidRDefault="00257DD9" w:rsidP="00C97395">
      <w:pPr>
        <w:ind w:left="397" w:right="397"/>
        <w:jc w:val="both"/>
        <w:rPr>
          <w:rFonts w:ascii="Times New Roman" w:hAnsi="Times New Roman"/>
          <w:bCs/>
          <w:color w:val="262626"/>
        </w:rPr>
      </w:pPr>
    </w:p>
    <w:p w:rsidR="00257DD9" w:rsidRDefault="00257DD9" w:rsidP="00672857">
      <w:pPr>
        <w:ind w:left="397" w:right="397"/>
        <w:jc w:val="both"/>
        <w:rPr>
          <w:rFonts w:ascii="Times New Roman" w:hAnsi="Times New Roman"/>
          <w:bCs/>
          <w:color w:val="262626"/>
        </w:rPr>
      </w:pPr>
      <w:r w:rsidRPr="00BB2BF0">
        <w:rPr>
          <w:rFonts w:ascii="Times New Roman" w:hAnsi="Times New Roman"/>
          <w:bCs/>
          <w:color w:val="262626"/>
        </w:rPr>
        <w:t xml:space="preserve">JuniorSkills – международная инициатива России: в чемпионатах для юниоров принимают участие команды из Беларуси, Швейцарии, Нидерландов. Готовятся презентационные соревнования школьников на мировом первенстве WorldSkills </w:t>
      </w:r>
      <w:proofErr w:type="spellStart"/>
      <w:r w:rsidRPr="00BB2BF0">
        <w:rPr>
          <w:rFonts w:ascii="Times New Roman" w:hAnsi="Times New Roman"/>
          <w:bCs/>
          <w:color w:val="262626"/>
        </w:rPr>
        <w:t>Abu-Dhabi</w:t>
      </w:r>
      <w:proofErr w:type="spellEnd"/>
      <w:r w:rsidRPr="00BB2BF0">
        <w:rPr>
          <w:rFonts w:ascii="Times New Roman" w:hAnsi="Times New Roman"/>
          <w:bCs/>
          <w:color w:val="262626"/>
        </w:rPr>
        <w:t xml:space="preserve"> 2017, а в 2019 году планируется провести первый международный чемпионат JuniorSkills в рамках мирового чемпионата WorldSkills в Казани.</w:t>
      </w:r>
      <w:r>
        <w:rPr>
          <w:rFonts w:ascii="Times New Roman" w:hAnsi="Times New Roman"/>
          <w:bCs/>
          <w:color w:val="262626"/>
        </w:rPr>
        <w:t xml:space="preserve"> </w:t>
      </w:r>
    </w:p>
    <w:p w:rsidR="00877B42" w:rsidRDefault="00877B42" w:rsidP="00672857">
      <w:pPr>
        <w:ind w:left="397" w:right="397"/>
        <w:jc w:val="both"/>
        <w:rPr>
          <w:rFonts w:ascii="Times New Roman" w:hAnsi="Times New Roman"/>
          <w:bCs/>
          <w:color w:val="262626"/>
        </w:rPr>
      </w:pPr>
    </w:p>
    <w:p w:rsidR="00877B42" w:rsidRPr="00193F71" w:rsidRDefault="00877B42" w:rsidP="00877B42">
      <w:pPr>
        <w:ind w:left="397" w:right="397"/>
        <w:jc w:val="both"/>
        <w:rPr>
          <w:rFonts w:ascii="Times New Roman" w:hAnsi="Times New Roman"/>
          <w:b/>
          <w:bCs/>
          <w:color w:val="262626"/>
        </w:rPr>
      </w:pPr>
      <w:r>
        <w:rPr>
          <w:rFonts w:ascii="Times New Roman" w:hAnsi="Times New Roman"/>
          <w:b/>
          <w:bCs/>
          <w:color w:val="262626"/>
          <w:lang w:val="en-US"/>
        </w:rPr>
        <w:t>FutureSkills</w:t>
      </w:r>
    </w:p>
    <w:p w:rsidR="00877B42" w:rsidRPr="00193425" w:rsidRDefault="00877B42" w:rsidP="00877B42">
      <w:pPr>
        <w:ind w:right="397"/>
        <w:jc w:val="both"/>
        <w:rPr>
          <w:rFonts w:ascii="Times New Roman" w:hAnsi="Times New Roman"/>
          <w:bCs/>
          <w:color w:val="262626"/>
          <w:highlight w:val="yellow"/>
        </w:rPr>
      </w:pPr>
    </w:p>
    <w:p w:rsidR="00877B42" w:rsidRPr="002F022B" w:rsidRDefault="00877B42" w:rsidP="00877B42">
      <w:pPr>
        <w:ind w:left="397" w:right="397"/>
        <w:jc w:val="both"/>
        <w:rPr>
          <w:rFonts w:ascii="Times New Roman" w:hAnsi="Times New Roman"/>
          <w:bCs/>
          <w:color w:val="262626"/>
        </w:rPr>
      </w:pPr>
      <w:r w:rsidRPr="002F022B">
        <w:rPr>
          <w:rFonts w:ascii="Times New Roman" w:hAnsi="Times New Roman"/>
          <w:bCs/>
          <w:color w:val="262626"/>
        </w:rPr>
        <w:t>FutureSkills – это одна из приоритетных инициатив движения «Молодые профессионалы» (WorldSkills Russia), направленная на опережающую подготовку кадров. Развитие проекта обусловлено стремительными глобальными изменениями в сфере технологий и производства, которые диктуют новые требования к кадрам и к их подготовке.</w:t>
      </w:r>
    </w:p>
    <w:p w:rsidR="00877B42" w:rsidRPr="002F022B" w:rsidRDefault="00877B42" w:rsidP="00877B42">
      <w:pPr>
        <w:ind w:left="397" w:right="397"/>
        <w:jc w:val="both"/>
        <w:rPr>
          <w:rFonts w:ascii="Times New Roman" w:hAnsi="Times New Roman"/>
          <w:bCs/>
          <w:color w:val="262626"/>
        </w:rPr>
      </w:pPr>
    </w:p>
    <w:p w:rsidR="00877B42" w:rsidRPr="002F022B" w:rsidRDefault="00877B42" w:rsidP="00877B42">
      <w:pPr>
        <w:ind w:left="397" w:right="397"/>
        <w:jc w:val="both"/>
        <w:rPr>
          <w:rFonts w:ascii="Times New Roman" w:hAnsi="Times New Roman"/>
          <w:bCs/>
          <w:color w:val="262626"/>
        </w:rPr>
      </w:pPr>
      <w:r w:rsidRPr="002F022B">
        <w:rPr>
          <w:rFonts w:ascii="Times New Roman" w:hAnsi="Times New Roman"/>
          <w:bCs/>
          <w:color w:val="262626"/>
        </w:rPr>
        <w:t>Основные треки FutureSkills нацелены на проектирование новых компетенций, востребованных в условиях цифровой экономики; выявление трансформирующихся компетенций и поиск «гавани» для «лишних» людей, которые рискуют в будущем быть вытесненными из профессии.</w:t>
      </w:r>
    </w:p>
    <w:p w:rsidR="00877B42" w:rsidRPr="002F022B" w:rsidRDefault="00877B42" w:rsidP="00877B42">
      <w:pPr>
        <w:ind w:left="397" w:right="397"/>
        <w:jc w:val="both"/>
        <w:rPr>
          <w:rFonts w:ascii="Times New Roman" w:hAnsi="Times New Roman"/>
          <w:bCs/>
          <w:color w:val="262626"/>
        </w:rPr>
      </w:pPr>
    </w:p>
    <w:p w:rsidR="00877B42" w:rsidRPr="002F022B" w:rsidRDefault="00877B42" w:rsidP="00877B42">
      <w:pPr>
        <w:ind w:left="397" w:right="397"/>
        <w:jc w:val="both"/>
        <w:rPr>
          <w:rFonts w:ascii="Times New Roman" w:hAnsi="Times New Roman"/>
          <w:bCs/>
          <w:color w:val="262626"/>
        </w:rPr>
      </w:pPr>
      <w:r w:rsidRPr="002F022B">
        <w:rPr>
          <w:rFonts w:ascii="Times New Roman" w:hAnsi="Times New Roman"/>
          <w:bCs/>
          <w:color w:val="262626"/>
        </w:rPr>
        <w:t>В рамках V Национального чемпионата «Молодые профессионалы» (WorldSkills Russia) проект FutureSkills представлен блоком соревнований по 9 малораспространенным, но перспективным компетенциям, которые пока не стандартизированы:</w:t>
      </w:r>
    </w:p>
    <w:p w:rsidR="00877B42" w:rsidRPr="002F022B" w:rsidRDefault="00877B42" w:rsidP="00877B42">
      <w:pPr>
        <w:ind w:left="397" w:right="397"/>
        <w:jc w:val="both"/>
        <w:rPr>
          <w:rFonts w:ascii="Times New Roman" w:hAnsi="Times New Roman"/>
          <w:bCs/>
          <w:color w:val="262626"/>
        </w:rPr>
      </w:pPr>
    </w:p>
    <w:p w:rsidR="00877B42" w:rsidRPr="002F022B" w:rsidRDefault="00877B42" w:rsidP="00877B42">
      <w:pPr>
        <w:numPr>
          <w:ilvl w:val="0"/>
          <w:numId w:val="1"/>
        </w:numPr>
        <w:ind w:right="397"/>
        <w:jc w:val="both"/>
        <w:rPr>
          <w:rFonts w:ascii="Times New Roman" w:hAnsi="Times New Roman"/>
          <w:bCs/>
          <w:color w:val="262626"/>
        </w:rPr>
      </w:pPr>
      <w:r w:rsidRPr="002F022B">
        <w:rPr>
          <w:rFonts w:ascii="Times New Roman" w:hAnsi="Times New Roman"/>
          <w:bCs/>
          <w:color w:val="262626"/>
        </w:rPr>
        <w:t>изготовление прототипов;</w:t>
      </w:r>
    </w:p>
    <w:p w:rsidR="00877B42" w:rsidRPr="002F022B" w:rsidRDefault="00877B42" w:rsidP="00877B42">
      <w:pPr>
        <w:numPr>
          <w:ilvl w:val="0"/>
          <w:numId w:val="1"/>
        </w:numPr>
        <w:ind w:right="397"/>
        <w:jc w:val="both"/>
        <w:rPr>
          <w:rFonts w:ascii="Times New Roman" w:hAnsi="Times New Roman"/>
          <w:bCs/>
          <w:color w:val="262626"/>
        </w:rPr>
      </w:pPr>
      <w:r w:rsidRPr="002F022B">
        <w:rPr>
          <w:rFonts w:ascii="Times New Roman" w:hAnsi="Times New Roman"/>
          <w:bCs/>
          <w:color w:val="262626"/>
        </w:rPr>
        <w:t>инженерные космические системы;</w:t>
      </w:r>
    </w:p>
    <w:p w:rsidR="00877B42" w:rsidRPr="002F022B" w:rsidRDefault="00877B42" w:rsidP="00877B42">
      <w:pPr>
        <w:numPr>
          <w:ilvl w:val="0"/>
          <w:numId w:val="1"/>
        </w:numPr>
        <w:ind w:right="397"/>
        <w:jc w:val="both"/>
        <w:rPr>
          <w:rFonts w:ascii="Times New Roman" w:hAnsi="Times New Roman"/>
          <w:bCs/>
          <w:color w:val="262626"/>
        </w:rPr>
      </w:pPr>
      <w:r w:rsidRPr="002F022B">
        <w:rPr>
          <w:rFonts w:ascii="Times New Roman" w:hAnsi="Times New Roman"/>
          <w:bCs/>
          <w:color w:val="262626"/>
        </w:rPr>
        <w:t>промышленная робототехника;</w:t>
      </w:r>
    </w:p>
    <w:p w:rsidR="00877B42" w:rsidRPr="002F022B" w:rsidRDefault="00877B42" w:rsidP="00877B42">
      <w:pPr>
        <w:numPr>
          <w:ilvl w:val="0"/>
          <w:numId w:val="1"/>
        </w:numPr>
        <w:ind w:right="397"/>
        <w:jc w:val="both"/>
        <w:rPr>
          <w:rFonts w:ascii="Times New Roman" w:hAnsi="Times New Roman"/>
          <w:bCs/>
          <w:color w:val="262626"/>
        </w:rPr>
      </w:pPr>
      <w:r w:rsidRPr="002F022B">
        <w:rPr>
          <w:rFonts w:ascii="Times New Roman" w:hAnsi="Times New Roman"/>
          <w:bCs/>
          <w:color w:val="262626"/>
        </w:rPr>
        <w:t>реверсивный инжиниринг;</w:t>
      </w:r>
    </w:p>
    <w:p w:rsidR="00877B42" w:rsidRPr="002F022B" w:rsidRDefault="00877B42" w:rsidP="00877B42">
      <w:pPr>
        <w:numPr>
          <w:ilvl w:val="0"/>
          <w:numId w:val="1"/>
        </w:numPr>
        <w:ind w:right="397"/>
        <w:jc w:val="both"/>
        <w:rPr>
          <w:rFonts w:ascii="Times New Roman" w:hAnsi="Times New Roman"/>
          <w:bCs/>
          <w:color w:val="262626"/>
        </w:rPr>
      </w:pPr>
      <w:r w:rsidRPr="002F022B">
        <w:rPr>
          <w:rFonts w:ascii="Times New Roman" w:hAnsi="Times New Roman"/>
          <w:bCs/>
          <w:color w:val="262626"/>
        </w:rPr>
        <w:t>технологии композитов;</w:t>
      </w:r>
    </w:p>
    <w:p w:rsidR="00877B42" w:rsidRPr="002F022B" w:rsidRDefault="00877B42" w:rsidP="00877B42">
      <w:pPr>
        <w:numPr>
          <w:ilvl w:val="0"/>
          <w:numId w:val="1"/>
        </w:numPr>
        <w:ind w:right="397"/>
        <w:jc w:val="both"/>
        <w:rPr>
          <w:rFonts w:ascii="Times New Roman" w:hAnsi="Times New Roman"/>
          <w:bCs/>
          <w:color w:val="262626"/>
        </w:rPr>
      </w:pPr>
      <w:r w:rsidRPr="002F022B">
        <w:rPr>
          <w:rFonts w:ascii="Times New Roman" w:hAnsi="Times New Roman"/>
          <w:bCs/>
          <w:color w:val="262626"/>
        </w:rPr>
        <w:t>геномная инженерия;</w:t>
      </w:r>
    </w:p>
    <w:p w:rsidR="00877B42" w:rsidRPr="002F022B" w:rsidRDefault="00877B42" w:rsidP="00877B42">
      <w:pPr>
        <w:numPr>
          <w:ilvl w:val="0"/>
          <w:numId w:val="1"/>
        </w:numPr>
        <w:ind w:right="397"/>
        <w:jc w:val="both"/>
        <w:rPr>
          <w:rFonts w:ascii="Times New Roman" w:hAnsi="Times New Roman"/>
          <w:bCs/>
          <w:color w:val="262626"/>
        </w:rPr>
      </w:pPr>
      <w:r w:rsidRPr="002F022B">
        <w:rPr>
          <w:rFonts w:ascii="Times New Roman" w:hAnsi="Times New Roman"/>
          <w:bCs/>
          <w:color w:val="262626"/>
        </w:rPr>
        <w:t>эксплуатация беспилотных авиационных систем;</w:t>
      </w:r>
    </w:p>
    <w:p w:rsidR="00877B42" w:rsidRPr="002F022B" w:rsidRDefault="00877B42" w:rsidP="00877B42">
      <w:pPr>
        <w:numPr>
          <w:ilvl w:val="0"/>
          <w:numId w:val="1"/>
        </w:numPr>
        <w:ind w:right="397"/>
        <w:jc w:val="both"/>
        <w:rPr>
          <w:rFonts w:ascii="Times New Roman" w:hAnsi="Times New Roman"/>
          <w:bCs/>
          <w:color w:val="262626"/>
        </w:rPr>
      </w:pPr>
      <w:r w:rsidRPr="002F022B">
        <w:rPr>
          <w:rFonts w:ascii="Times New Roman" w:hAnsi="Times New Roman"/>
          <w:bCs/>
          <w:color w:val="262626"/>
        </w:rPr>
        <w:t>лазерные технологии;</w:t>
      </w:r>
    </w:p>
    <w:p w:rsidR="00877B42" w:rsidRDefault="00877B42" w:rsidP="00877B42">
      <w:pPr>
        <w:numPr>
          <w:ilvl w:val="0"/>
          <w:numId w:val="1"/>
        </w:numPr>
        <w:ind w:right="397"/>
        <w:jc w:val="both"/>
        <w:rPr>
          <w:rFonts w:ascii="Times New Roman" w:hAnsi="Times New Roman"/>
          <w:bCs/>
          <w:color w:val="262626"/>
        </w:rPr>
      </w:pPr>
      <w:r w:rsidRPr="002F022B">
        <w:rPr>
          <w:rFonts w:ascii="Times New Roman" w:hAnsi="Times New Roman"/>
          <w:bCs/>
          <w:color w:val="262626"/>
        </w:rPr>
        <w:t>командная работа на производстве.</w:t>
      </w:r>
    </w:p>
    <w:p w:rsidR="00877B42" w:rsidRDefault="00877B42" w:rsidP="00877B42">
      <w:pPr>
        <w:ind w:left="397" w:right="397"/>
        <w:jc w:val="both"/>
        <w:rPr>
          <w:rFonts w:ascii="Times New Roman" w:hAnsi="Times New Roman"/>
          <w:bCs/>
          <w:color w:val="262626"/>
        </w:rPr>
      </w:pPr>
    </w:p>
    <w:p w:rsidR="00877B42" w:rsidRDefault="00877B42" w:rsidP="00877B42">
      <w:pPr>
        <w:tabs>
          <w:tab w:val="left" w:pos="4680"/>
        </w:tabs>
        <w:ind w:left="397" w:right="397"/>
        <w:jc w:val="both"/>
        <w:rPr>
          <w:rFonts w:ascii="Times New Roman" w:hAnsi="Times New Roman"/>
          <w:bCs/>
          <w:color w:val="262626"/>
        </w:rPr>
      </w:pPr>
      <w:r w:rsidRPr="00EF46EC">
        <w:rPr>
          <w:rFonts w:ascii="Times New Roman" w:hAnsi="Times New Roman"/>
          <w:bCs/>
          <w:color w:val="262626"/>
        </w:rPr>
        <w:lastRenderedPageBreak/>
        <w:t>Развитие проекта обусловлено стремительными глобальными изменениями в сфере технологий и производства, которые диктуют новые требования к кадрам и к их подготовке. Одна из глобальных миссий исследовательского направления FutureSkills – выявление технологических и социальных трендов, которые больше всего повлияют на рынок труда в Индустрии 4.0 – четвертой промышленной революции, в результате которой произойдет оцифровка всех физических активов и комплексное изменение цифровой экосистемы с применением широкого спектра технологий. Итогом этого переворота может стать полная автоматизация промышленного производства, в результате чего часть персонала промпредприятий рискует потерять работу. Чтобы предотвратить ожидаемые негативные последствия, эксперты со всего мира ведут обсуждения, какими навыками должны обладать специалисты для работы на автоматизированных предприятиях, с целью сформировать новые образовательные программы для подготовки востребованных кадров будущего.</w:t>
      </w:r>
    </w:p>
    <w:p w:rsidR="00257DD9" w:rsidRDefault="00257DD9" w:rsidP="00877B42">
      <w:pPr>
        <w:ind w:right="397"/>
        <w:jc w:val="both"/>
        <w:rPr>
          <w:rFonts w:ascii="Times New Roman" w:hAnsi="Times New Roman"/>
          <w:bCs/>
          <w:color w:val="262626"/>
        </w:rPr>
      </w:pPr>
    </w:p>
    <w:p w:rsidR="00257DD9" w:rsidRPr="00615B5F" w:rsidRDefault="00257DD9" w:rsidP="00A96CBD">
      <w:pPr>
        <w:ind w:left="397" w:right="397"/>
        <w:jc w:val="both"/>
        <w:rPr>
          <w:rFonts w:ascii="Times New Roman" w:hAnsi="Times New Roman"/>
          <w:b/>
          <w:bCs/>
          <w:color w:val="262626"/>
        </w:rPr>
      </w:pPr>
      <w:r w:rsidRPr="00615B5F">
        <w:rPr>
          <w:rFonts w:ascii="Times New Roman" w:hAnsi="Times New Roman"/>
          <w:b/>
          <w:bCs/>
          <w:color w:val="262626"/>
        </w:rPr>
        <w:t>Деловая программа</w:t>
      </w:r>
    </w:p>
    <w:p w:rsidR="00257DD9" w:rsidRDefault="00257DD9" w:rsidP="00A96CBD">
      <w:pPr>
        <w:ind w:left="397" w:right="397"/>
        <w:jc w:val="both"/>
        <w:rPr>
          <w:rFonts w:ascii="Times New Roman" w:hAnsi="Times New Roman"/>
          <w:bCs/>
          <w:color w:val="262626"/>
        </w:rPr>
      </w:pPr>
    </w:p>
    <w:p w:rsidR="005E0871" w:rsidRPr="005E0871" w:rsidRDefault="00257DD9" w:rsidP="005E0871">
      <w:pPr>
        <w:ind w:left="397" w:right="397"/>
        <w:jc w:val="both"/>
        <w:rPr>
          <w:rFonts w:ascii="Times New Roman" w:hAnsi="Times New Roman"/>
          <w:bCs/>
          <w:color w:val="262626"/>
        </w:rPr>
      </w:pPr>
      <w:r w:rsidRPr="0015373F">
        <w:rPr>
          <w:rFonts w:ascii="Times New Roman" w:hAnsi="Times New Roman"/>
          <w:bCs/>
          <w:color w:val="262626"/>
        </w:rPr>
        <w:t xml:space="preserve">Помимо соревновательной части мероприятия, состоится его деловая часть, на которую приглашены ключевые фигуры российской политики, бизнеса, некоммерческих организаций. </w:t>
      </w:r>
      <w:r w:rsidR="005E0871" w:rsidRPr="005E0871">
        <w:rPr>
          <w:rFonts w:ascii="Times New Roman" w:hAnsi="Times New Roman"/>
          <w:bCs/>
          <w:color w:val="262626"/>
        </w:rPr>
        <w:t>На дискуссионной площадке финала V Национального чемпионата «Молодые профессионалы» (WorldSkills Russia) обсудят необходимость постоянного развития и переквалификации граждан. Эксперты постараются дать ответ на актуальный вопрос: сколько профессий должен освоить современный человек, чтобы быть успешным и востребованным</w:t>
      </w:r>
      <w:r w:rsidR="005E0871">
        <w:rPr>
          <w:rFonts w:ascii="Times New Roman" w:hAnsi="Times New Roman"/>
          <w:bCs/>
          <w:color w:val="262626"/>
        </w:rPr>
        <w:t xml:space="preserve"> на рынке труда. </w:t>
      </w:r>
      <w:r w:rsidR="005E0871" w:rsidRPr="005E0871">
        <w:rPr>
          <w:rFonts w:ascii="Times New Roman" w:hAnsi="Times New Roman"/>
          <w:bCs/>
          <w:color w:val="262626"/>
        </w:rPr>
        <w:t>На протяжении четырех дней гости и участники Национального чемпионата в Краснодаре смогут ознакомиться с лучшими практиками подготовки высококвалифицированных кадров, принять участие в круглых столах, мастер-классах, проектных сессиях и презентациях.</w:t>
      </w:r>
    </w:p>
    <w:p w:rsidR="005E0871" w:rsidRPr="005E0871" w:rsidRDefault="005E0871" w:rsidP="005E0871">
      <w:pPr>
        <w:ind w:left="397" w:right="397"/>
        <w:jc w:val="both"/>
        <w:rPr>
          <w:rFonts w:ascii="Times New Roman" w:hAnsi="Times New Roman"/>
          <w:bCs/>
          <w:color w:val="262626"/>
        </w:rPr>
      </w:pPr>
    </w:p>
    <w:p w:rsidR="005E0871" w:rsidRPr="005E0871" w:rsidRDefault="005E0871" w:rsidP="005E0871">
      <w:pPr>
        <w:ind w:left="397" w:right="397"/>
        <w:jc w:val="both"/>
        <w:rPr>
          <w:rFonts w:ascii="Times New Roman" w:hAnsi="Times New Roman"/>
          <w:bCs/>
          <w:color w:val="262626"/>
        </w:rPr>
      </w:pPr>
      <w:r w:rsidRPr="005E0871">
        <w:rPr>
          <w:rFonts w:ascii="Times New Roman" w:hAnsi="Times New Roman"/>
          <w:bCs/>
          <w:color w:val="262626"/>
        </w:rPr>
        <w:t>Деловую программу откроет пленарное заседание, посвященное вопросам непрерывного образования и переквалификации взрослых. В ходе дискуссии планируется обсудить, способны ли наши колледжи и университеты подготовить высококлассных специалистов под новые запросы экономики и какие условия необходимы для переобучения. Эксперты ответят на вопросы: где обрести новые навыки и нужно ли для этого создавать новый сегмент вузов – «взрослые университеты»?</w:t>
      </w:r>
    </w:p>
    <w:p w:rsidR="005E0871" w:rsidRPr="005E0871" w:rsidRDefault="005E0871" w:rsidP="005E0871">
      <w:pPr>
        <w:ind w:left="397" w:right="397"/>
        <w:jc w:val="both"/>
        <w:rPr>
          <w:rFonts w:ascii="Times New Roman" w:hAnsi="Times New Roman"/>
          <w:bCs/>
          <w:color w:val="262626"/>
        </w:rPr>
      </w:pPr>
    </w:p>
    <w:p w:rsidR="00695E70" w:rsidRPr="00DE1D34" w:rsidRDefault="005E0871" w:rsidP="00695E70">
      <w:pPr>
        <w:ind w:left="397" w:right="397"/>
        <w:jc w:val="both"/>
        <w:rPr>
          <w:rFonts w:ascii="Times New Roman" w:hAnsi="Times New Roman"/>
          <w:bCs/>
          <w:color w:val="262626"/>
        </w:rPr>
      </w:pPr>
      <w:r w:rsidRPr="005E0871">
        <w:rPr>
          <w:rFonts w:ascii="Times New Roman" w:hAnsi="Times New Roman"/>
          <w:bCs/>
          <w:color w:val="262626"/>
        </w:rPr>
        <w:t>Яркими событиями на деловой площадке чемпионата станут тренинги Школы ключевых компетенций (</w:t>
      </w:r>
      <w:proofErr w:type="spellStart"/>
      <w:r w:rsidRPr="005E0871">
        <w:rPr>
          <w:rFonts w:ascii="Times New Roman" w:hAnsi="Times New Roman"/>
          <w:bCs/>
          <w:color w:val="262626"/>
        </w:rPr>
        <w:t>JuniorSoftSkills</w:t>
      </w:r>
      <w:proofErr w:type="spellEnd"/>
      <w:r w:rsidRPr="005E0871">
        <w:rPr>
          <w:rFonts w:ascii="Times New Roman" w:hAnsi="Times New Roman"/>
          <w:bCs/>
          <w:color w:val="262626"/>
        </w:rPr>
        <w:t>), панельная дискуссия «</w:t>
      </w:r>
      <w:proofErr w:type="spellStart"/>
      <w:r w:rsidRPr="005E0871">
        <w:rPr>
          <w:rFonts w:ascii="Times New Roman" w:hAnsi="Times New Roman"/>
          <w:bCs/>
          <w:color w:val="262626"/>
        </w:rPr>
        <w:t>FutureSkills</w:t>
      </w:r>
      <w:proofErr w:type="spellEnd"/>
      <w:r w:rsidRPr="005E0871">
        <w:rPr>
          <w:rFonts w:ascii="Times New Roman" w:hAnsi="Times New Roman"/>
          <w:bCs/>
          <w:color w:val="262626"/>
        </w:rPr>
        <w:t xml:space="preserve">: навыки будущего» и </w:t>
      </w:r>
      <w:proofErr w:type="spellStart"/>
      <w:r w:rsidRPr="005E0871">
        <w:rPr>
          <w:rFonts w:ascii="Times New Roman" w:hAnsi="Times New Roman"/>
          <w:bCs/>
          <w:color w:val="262626"/>
        </w:rPr>
        <w:t>демосессии</w:t>
      </w:r>
      <w:proofErr w:type="spellEnd"/>
      <w:r w:rsidRPr="005E0871">
        <w:rPr>
          <w:rFonts w:ascii="Times New Roman" w:hAnsi="Times New Roman"/>
          <w:bCs/>
          <w:color w:val="262626"/>
        </w:rPr>
        <w:t xml:space="preserve"> Академии WorldSkills «Директор колледжа мирового уровня». Специалистов также заинтересует отчет о первых итогах пилотного проекта по внедрению демонстрационного экзамена в систему ГИА колледжей и техникумов.</w:t>
      </w:r>
      <w:r w:rsidR="00695E70">
        <w:rPr>
          <w:rFonts w:ascii="Times New Roman" w:hAnsi="Times New Roman"/>
          <w:bCs/>
          <w:color w:val="262626"/>
        </w:rPr>
        <w:t xml:space="preserve"> Кроме того, в</w:t>
      </w:r>
      <w:r w:rsidR="00695E70" w:rsidRPr="00DE1D34">
        <w:rPr>
          <w:rFonts w:ascii="Times New Roman" w:hAnsi="Times New Roman"/>
          <w:bCs/>
          <w:color w:val="262626"/>
        </w:rPr>
        <w:t xml:space="preserve"> рамках </w:t>
      </w:r>
      <w:r w:rsidR="00695E70">
        <w:rPr>
          <w:rFonts w:ascii="Times New Roman" w:hAnsi="Times New Roman"/>
          <w:bCs/>
          <w:color w:val="262626"/>
        </w:rPr>
        <w:t>д</w:t>
      </w:r>
      <w:r w:rsidR="00695E70" w:rsidRPr="00DE1D34">
        <w:rPr>
          <w:rFonts w:ascii="Times New Roman" w:hAnsi="Times New Roman"/>
          <w:bCs/>
          <w:color w:val="262626"/>
        </w:rPr>
        <w:t xml:space="preserve">еловой программы </w:t>
      </w:r>
      <w:r w:rsidR="00695E70">
        <w:rPr>
          <w:rFonts w:ascii="Times New Roman" w:hAnsi="Times New Roman"/>
          <w:bCs/>
          <w:color w:val="262626"/>
        </w:rPr>
        <w:t>чемпионата пройдет круглый стол по теме «</w:t>
      </w:r>
      <w:r w:rsidR="00695E70" w:rsidRPr="00DE1D34">
        <w:rPr>
          <w:rFonts w:ascii="Times New Roman" w:hAnsi="Times New Roman"/>
          <w:bCs/>
          <w:color w:val="262626"/>
        </w:rPr>
        <w:t>Развитие движения WorldSkills</w:t>
      </w:r>
      <w:r w:rsidR="00695E70">
        <w:rPr>
          <w:rFonts w:ascii="Times New Roman" w:hAnsi="Times New Roman"/>
          <w:bCs/>
          <w:color w:val="262626"/>
        </w:rPr>
        <w:t xml:space="preserve"> на евразийском пространстве»</w:t>
      </w:r>
      <w:r w:rsidR="00695E70" w:rsidRPr="00DE1D34">
        <w:rPr>
          <w:rFonts w:ascii="Times New Roman" w:hAnsi="Times New Roman"/>
          <w:bCs/>
          <w:color w:val="262626"/>
        </w:rPr>
        <w:t xml:space="preserve"> с участием </w:t>
      </w:r>
      <w:r w:rsidR="00695E70" w:rsidRPr="00695E70">
        <w:rPr>
          <w:rFonts w:ascii="Times New Roman" w:hAnsi="Times New Roman"/>
          <w:bCs/>
          <w:color w:val="262626"/>
        </w:rPr>
        <w:t>49</w:t>
      </w:r>
      <w:r w:rsidR="00695E70">
        <w:rPr>
          <w:rFonts w:ascii="Times New Roman" w:hAnsi="Times New Roman"/>
          <w:bCs/>
          <w:color w:val="262626"/>
        </w:rPr>
        <w:t xml:space="preserve"> директоров колледжей Белоруссии и</w:t>
      </w:r>
      <w:r w:rsidR="00695E70" w:rsidRPr="00DE1D34">
        <w:rPr>
          <w:rFonts w:ascii="Times New Roman" w:hAnsi="Times New Roman"/>
          <w:bCs/>
          <w:color w:val="262626"/>
        </w:rPr>
        <w:t xml:space="preserve"> Казахстана. </w:t>
      </w:r>
      <w:r w:rsidR="00395774">
        <w:rPr>
          <w:rFonts w:ascii="Times New Roman" w:hAnsi="Times New Roman"/>
          <w:bCs/>
          <w:color w:val="262626"/>
        </w:rPr>
        <w:t>На мероприятии</w:t>
      </w:r>
      <w:r w:rsidR="00695E70">
        <w:rPr>
          <w:rFonts w:ascii="Times New Roman" w:hAnsi="Times New Roman"/>
          <w:bCs/>
          <w:color w:val="262626"/>
        </w:rPr>
        <w:t xml:space="preserve"> будут подписаны двусторонние м</w:t>
      </w:r>
      <w:r w:rsidR="00695E70" w:rsidRPr="00DE1D34">
        <w:rPr>
          <w:rFonts w:ascii="Times New Roman" w:hAnsi="Times New Roman"/>
          <w:bCs/>
          <w:color w:val="262626"/>
        </w:rPr>
        <w:t xml:space="preserve">еморандумы о взаимопонимании с </w:t>
      </w:r>
      <w:r w:rsidR="00695E70">
        <w:rPr>
          <w:rFonts w:ascii="Times New Roman" w:hAnsi="Times New Roman"/>
          <w:bCs/>
          <w:color w:val="262626"/>
        </w:rPr>
        <w:t xml:space="preserve">представителями движения </w:t>
      </w:r>
      <w:r w:rsidR="00695E70" w:rsidRPr="00DE1D34">
        <w:rPr>
          <w:rFonts w:ascii="Times New Roman" w:hAnsi="Times New Roman"/>
          <w:bCs/>
          <w:color w:val="262626"/>
        </w:rPr>
        <w:lastRenderedPageBreak/>
        <w:t xml:space="preserve">WorldSkills </w:t>
      </w:r>
      <w:r w:rsidR="00695E70">
        <w:rPr>
          <w:rFonts w:ascii="Times New Roman" w:hAnsi="Times New Roman"/>
          <w:bCs/>
          <w:color w:val="262626"/>
        </w:rPr>
        <w:t xml:space="preserve">в </w:t>
      </w:r>
      <w:r w:rsidR="00695E70" w:rsidRPr="00DE1D34">
        <w:rPr>
          <w:rFonts w:ascii="Times New Roman" w:hAnsi="Times New Roman"/>
          <w:bCs/>
          <w:color w:val="262626"/>
        </w:rPr>
        <w:t>Белорусс</w:t>
      </w:r>
      <w:r w:rsidR="00695E70">
        <w:rPr>
          <w:rFonts w:ascii="Times New Roman" w:hAnsi="Times New Roman"/>
          <w:bCs/>
          <w:color w:val="262626"/>
        </w:rPr>
        <w:t>ии</w:t>
      </w:r>
      <w:r w:rsidR="00695E70" w:rsidRPr="00DE1D34">
        <w:rPr>
          <w:rFonts w:ascii="Times New Roman" w:hAnsi="Times New Roman"/>
          <w:bCs/>
          <w:color w:val="262626"/>
        </w:rPr>
        <w:t xml:space="preserve"> и Казахстан</w:t>
      </w:r>
      <w:r w:rsidR="00695E70">
        <w:rPr>
          <w:rFonts w:ascii="Times New Roman" w:hAnsi="Times New Roman"/>
          <w:bCs/>
          <w:color w:val="262626"/>
        </w:rPr>
        <w:t>е</w:t>
      </w:r>
      <w:r w:rsidR="00695E70" w:rsidRPr="00DE1D34">
        <w:rPr>
          <w:rFonts w:ascii="Times New Roman" w:hAnsi="Times New Roman"/>
          <w:bCs/>
          <w:color w:val="262626"/>
        </w:rPr>
        <w:t xml:space="preserve"> о совместном сотрудничестве и признании результатов чемпионатов и компетенций </w:t>
      </w:r>
      <w:r w:rsidR="00695E70">
        <w:rPr>
          <w:rFonts w:ascii="Times New Roman" w:hAnsi="Times New Roman"/>
          <w:bCs/>
          <w:color w:val="262626"/>
        </w:rPr>
        <w:t>согласно международным стандартам</w:t>
      </w:r>
      <w:r w:rsidR="00695E70" w:rsidRPr="00DE1D34">
        <w:rPr>
          <w:rFonts w:ascii="Times New Roman" w:hAnsi="Times New Roman"/>
          <w:bCs/>
          <w:color w:val="262626"/>
        </w:rPr>
        <w:t>.</w:t>
      </w:r>
    </w:p>
    <w:p w:rsidR="005E0871" w:rsidRPr="005E0871" w:rsidRDefault="005E0871" w:rsidP="005E0871">
      <w:pPr>
        <w:ind w:left="397" w:right="397"/>
        <w:jc w:val="both"/>
        <w:rPr>
          <w:rFonts w:ascii="Times New Roman" w:hAnsi="Times New Roman"/>
          <w:bCs/>
          <w:color w:val="262626"/>
        </w:rPr>
      </w:pPr>
    </w:p>
    <w:p w:rsidR="00257DD9" w:rsidRPr="007F1083" w:rsidRDefault="00257DD9" w:rsidP="00C377EF">
      <w:pPr>
        <w:ind w:right="397"/>
        <w:jc w:val="both"/>
        <w:rPr>
          <w:rFonts w:ascii="Times New Roman" w:hAnsi="Times New Roman"/>
          <w:bCs/>
          <w:color w:val="262626"/>
        </w:rPr>
      </w:pPr>
    </w:p>
    <w:p w:rsidR="00257DD9" w:rsidRPr="00454E13" w:rsidRDefault="00257DD9" w:rsidP="000F7038">
      <w:pPr>
        <w:ind w:left="397" w:right="397"/>
        <w:jc w:val="both"/>
        <w:rPr>
          <w:rFonts w:ascii="Times New Roman" w:hAnsi="Times New Roman"/>
          <w:bCs/>
          <w:i/>
          <w:color w:val="262626"/>
        </w:rPr>
      </w:pPr>
      <w:r w:rsidRPr="00454E13">
        <w:rPr>
          <w:rFonts w:ascii="Times New Roman" w:hAnsi="Times New Roman"/>
          <w:bCs/>
          <w:i/>
          <w:color w:val="262626"/>
        </w:rPr>
        <w:t xml:space="preserve">Финал V Национального чемпионата «Молодые профессионалы» (WorldSkills Russia) 2017 является важнейшим событием в области подготовки молодых рабочих кадров, представляя собой репетицию предстоящего 45-го мирового чемпионата </w:t>
      </w:r>
      <w:r w:rsidRPr="00454E13">
        <w:rPr>
          <w:rFonts w:ascii="Times New Roman" w:hAnsi="Times New Roman"/>
          <w:b/>
          <w:bCs/>
          <w:i/>
          <w:color w:val="262626"/>
        </w:rPr>
        <w:t xml:space="preserve">WorldSkills </w:t>
      </w:r>
      <w:proofErr w:type="spellStart"/>
      <w:r w:rsidRPr="00454E13">
        <w:rPr>
          <w:rFonts w:ascii="Times New Roman" w:hAnsi="Times New Roman"/>
          <w:b/>
          <w:bCs/>
          <w:i/>
          <w:color w:val="262626"/>
        </w:rPr>
        <w:t>Kazan</w:t>
      </w:r>
      <w:proofErr w:type="spellEnd"/>
      <w:r w:rsidRPr="00454E13">
        <w:rPr>
          <w:rFonts w:ascii="Times New Roman" w:hAnsi="Times New Roman"/>
          <w:b/>
          <w:bCs/>
          <w:i/>
          <w:color w:val="262626"/>
        </w:rPr>
        <w:t xml:space="preserve"> 2019</w:t>
      </w:r>
      <w:r w:rsidRPr="00454E13">
        <w:rPr>
          <w:rFonts w:ascii="Times New Roman" w:hAnsi="Times New Roman"/>
          <w:bCs/>
          <w:i/>
          <w:color w:val="262626"/>
        </w:rPr>
        <w:t>.</w:t>
      </w:r>
    </w:p>
    <w:p w:rsidR="00257DD9" w:rsidRPr="00C87B18" w:rsidRDefault="00257DD9" w:rsidP="000F7038">
      <w:pPr>
        <w:ind w:left="397" w:right="397"/>
        <w:jc w:val="both"/>
        <w:rPr>
          <w:rFonts w:ascii="Times New Roman" w:hAnsi="Times New Roman"/>
          <w:bCs/>
          <w:i/>
          <w:color w:val="262626"/>
        </w:rPr>
      </w:pPr>
    </w:p>
    <w:p w:rsidR="00257DD9" w:rsidRPr="00C377EF" w:rsidRDefault="00257DD9" w:rsidP="00C377EF">
      <w:pPr>
        <w:ind w:left="397" w:right="397"/>
        <w:jc w:val="both"/>
        <w:rPr>
          <w:rFonts w:ascii="Times New Roman" w:hAnsi="Times New Roman"/>
          <w:bCs/>
          <w:i/>
          <w:color w:val="262626"/>
        </w:rPr>
      </w:pPr>
      <w:r w:rsidRPr="00C87B18">
        <w:rPr>
          <w:rFonts w:ascii="Times New Roman" w:hAnsi="Times New Roman"/>
          <w:bCs/>
          <w:i/>
          <w:color w:val="262626"/>
        </w:rPr>
        <w:t xml:space="preserve">Организатором соревнований финала V Национального чемпионата «Молодые профессионалы» (WorldSkills Russia) 2017 выступает Союз «Агентство развития профессиональных сообществ и рабочих кадров «Молодые профессионалы (Ворлдскиллс Россия)», Правительство Краснодарского края, Агентство стратегических инициатив, Министерство образования и науки Российской Федерации, Министерство труда и социальной защиты Российской Федерации, а также фонд Олега Дерипаска «Вольное Дело». Организационный комитет по подготовке и проведению чемпионата возглавляет губернатор Краснодарского края </w:t>
      </w:r>
      <w:r w:rsidRPr="00C87B18">
        <w:rPr>
          <w:rFonts w:ascii="Times New Roman" w:hAnsi="Times New Roman"/>
          <w:b/>
          <w:bCs/>
          <w:i/>
          <w:color w:val="262626"/>
        </w:rPr>
        <w:t>Вениамин Кондратьев</w:t>
      </w:r>
      <w:r w:rsidRPr="00C87B18">
        <w:rPr>
          <w:rFonts w:ascii="Times New Roman" w:hAnsi="Times New Roman"/>
          <w:bCs/>
          <w:i/>
          <w:color w:val="262626"/>
        </w:rPr>
        <w:t>.</w:t>
      </w:r>
    </w:p>
    <w:p w:rsidR="00257DD9" w:rsidRDefault="00257DD9" w:rsidP="00C22900">
      <w:pPr>
        <w:tabs>
          <w:tab w:val="left" w:pos="4680"/>
        </w:tabs>
        <w:ind w:left="397" w:right="397"/>
        <w:jc w:val="both"/>
        <w:rPr>
          <w:rFonts w:ascii="Times New Roman" w:hAnsi="Times New Roman"/>
          <w:bCs/>
          <w:color w:val="262626"/>
        </w:rPr>
      </w:pPr>
    </w:p>
    <w:p w:rsidR="00E77B40" w:rsidRDefault="00E77B40" w:rsidP="00C22900">
      <w:pPr>
        <w:tabs>
          <w:tab w:val="left" w:pos="4680"/>
        </w:tabs>
        <w:ind w:left="397" w:right="397"/>
        <w:jc w:val="both"/>
        <w:rPr>
          <w:rFonts w:ascii="Times New Roman" w:hAnsi="Times New Roman"/>
          <w:bCs/>
          <w:color w:val="262626"/>
        </w:rPr>
      </w:pPr>
    </w:p>
    <w:p w:rsidR="00E77B40" w:rsidRDefault="00E77B40" w:rsidP="00C22900">
      <w:pPr>
        <w:tabs>
          <w:tab w:val="left" w:pos="4680"/>
        </w:tabs>
        <w:ind w:left="397" w:right="397"/>
        <w:jc w:val="both"/>
        <w:rPr>
          <w:rFonts w:ascii="Times New Roman" w:hAnsi="Times New Roman"/>
          <w:bCs/>
          <w:color w:val="262626"/>
        </w:rPr>
      </w:pPr>
    </w:p>
    <w:p w:rsidR="00E77B40" w:rsidRDefault="00E77B40" w:rsidP="00C22900">
      <w:pPr>
        <w:tabs>
          <w:tab w:val="left" w:pos="4680"/>
        </w:tabs>
        <w:ind w:left="397" w:right="397"/>
        <w:jc w:val="both"/>
        <w:rPr>
          <w:rFonts w:ascii="Times New Roman" w:hAnsi="Times New Roman"/>
          <w:bCs/>
          <w:color w:val="262626"/>
        </w:rPr>
      </w:pPr>
    </w:p>
    <w:p w:rsidR="00E77B40" w:rsidRDefault="00E77B40" w:rsidP="00C22900">
      <w:pPr>
        <w:tabs>
          <w:tab w:val="left" w:pos="4680"/>
        </w:tabs>
        <w:ind w:left="397" w:right="397"/>
        <w:jc w:val="both"/>
        <w:rPr>
          <w:rFonts w:ascii="Times New Roman" w:hAnsi="Times New Roman"/>
          <w:bCs/>
          <w:color w:val="262626"/>
        </w:rPr>
      </w:pPr>
    </w:p>
    <w:p w:rsidR="00E77B40" w:rsidRDefault="00E77B40" w:rsidP="00C22900">
      <w:pPr>
        <w:tabs>
          <w:tab w:val="left" w:pos="4680"/>
        </w:tabs>
        <w:ind w:left="397" w:right="397"/>
        <w:jc w:val="both"/>
        <w:rPr>
          <w:rFonts w:ascii="Times New Roman" w:hAnsi="Times New Roman"/>
          <w:bCs/>
          <w:color w:val="262626"/>
        </w:rPr>
      </w:pPr>
    </w:p>
    <w:p w:rsidR="00E77B40" w:rsidRDefault="00E77B40" w:rsidP="00C22900">
      <w:pPr>
        <w:tabs>
          <w:tab w:val="left" w:pos="4680"/>
        </w:tabs>
        <w:ind w:left="397" w:right="397"/>
        <w:jc w:val="both"/>
        <w:rPr>
          <w:rFonts w:ascii="Times New Roman" w:hAnsi="Times New Roman"/>
          <w:bCs/>
          <w:color w:val="262626"/>
        </w:rPr>
      </w:pPr>
    </w:p>
    <w:p w:rsidR="00E77B40" w:rsidRDefault="00E77B40" w:rsidP="00C22900">
      <w:pPr>
        <w:tabs>
          <w:tab w:val="left" w:pos="4680"/>
        </w:tabs>
        <w:ind w:left="397" w:right="397"/>
        <w:jc w:val="both"/>
        <w:rPr>
          <w:rFonts w:ascii="Times New Roman" w:hAnsi="Times New Roman"/>
          <w:bCs/>
          <w:color w:val="262626"/>
        </w:rPr>
      </w:pPr>
    </w:p>
    <w:p w:rsidR="00E77B40" w:rsidRDefault="00E77B40" w:rsidP="00C22900">
      <w:pPr>
        <w:tabs>
          <w:tab w:val="left" w:pos="4680"/>
        </w:tabs>
        <w:ind w:left="397" w:right="397"/>
        <w:jc w:val="both"/>
        <w:rPr>
          <w:rFonts w:ascii="Times New Roman" w:hAnsi="Times New Roman"/>
          <w:bCs/>
          <w:color w:val="262626"/>
        </w:rPr>
      </w:pPr>
    </w:p>
    <w:p w:rsidR="00E77B40" w:rsidRDefault="00E77B40" w:rsidP="00C22900">
      <w:pPr>
        <w:tabs>
          <w:tab w:val="left" w:pos="4680"/>
        </w:tabs>
        <w:ind w:left="397" w:right="397"/>
        <w:jc w:val="both"/>
        <w:rPr>
          <w:rFonts w:ascii="Times New Roman" w:hAnsi="Times New Roman"/>
          <w:bCs/>
          <w:color w:val="262626"/>
        </w:rPr>
      </w:pPr>
    </w:p>
    <w:p w:rsidR="00E77B40" w:rsidRDefault="00E77B40" w:rsidP="00C22900">
      <w:pPr>
        <w:tabs>
          <w:tab w:val="left" w:pos="4680"/>
        </w:tabs>
        <w:ind w:left="397" w:right="397"/>
        <w:jc w:val="both"/>
        <w:rPr>
          <w:rFonts w:ascii="Times New Roman" w:hAnsi="Times New Roman"/>
          <w:bCs/>
          <w:color w:val="262626"/>
        </w:rPr>
      </w:pPr>
    </w:p>
    <w:p w:rsidR="00E77B40" w:rsidRDefault="00E77B40" w:rsidP="00C22900">
      <w:pPr>
        <w:tabs>
          <w:tab w:val="left" w:pos="4680"/>
        </w:tabs>
        <w:ind w:left="397" w:right="397"/>
        <w:jc w:val="both"/>
        <w:rPr>
          <w:rFonts w:ascii="Times New Roman" w:hAnsi="Times New Roman"/>
          <w:bCs/>
          <w:color w:val="262626"/>
        </w:rPr>
      </w:pPr>
    </w:p>
    <w:p w:rsidR="00E77B40" w:rsidRDefault="00E77B40" w:rsidP="00C22900">
      <w:pPr>
        <w:tabs>
          <w:tab w:val="left" w:pos="4680"/>
        </w:tabs>
        <w:ind w:left="397" w:right="397"/>
        <w:jc w:val="both"/>
        <w:rPr>
          <w:rFonts w:ascii="Times New Roman" w:hAnsi="Times New Roman"/>
          <w:bCs/>
          <w:color w:val="262626"/>
        </w:rPr>
      </w:pPr>
    </w:p>
    <w:p w:rsidR="00E77B40" w:rsidRDefault="00E77B40" w:rsidP="00C22900">
      <w:pPr>
        <w:tabs>
          <w:tab w:val="left" w:pos="4680"/>
        </w:tabs>
        <w:ind w:left="397" w:right="397"/>
        <w:jc w:val="both"/>
        <w:rPr>
          <w:rFonts w:ascii="Times New Roman" w:hAnsi="Times New Roman"/>
          <w:bCs/>
          <w:color w:val="262626"/>
        </w:rPr>
      </w:pPr>
    </w:p>
    <w:p w:rsidR="00E77B40" w:rsidRDefault="00E77B40" w:rsidP="00C22900">
      <w:pPr>
        <w:tabs>
          <w:tab w:val="left" w:pos="4680"/>
        </w:tabs>
        <w:ind w:left="397" w:right="397"/>
        <w:jc w:val="both"/>
        <w:rPr>
          <w:rFonts w:ascii="Times New Roman" w:hAnsi="Times New Roman"/>
          <w:bCs/>
          <w:color w:val="262626"/>
        </w:rPr>
      </w:pPr>
    </w:p>
    <w:p w:rsidR="00E77B40" w:rsidRDefault="00E77B40" w:rsidP="00C22900">
      <w:pPr>
        <w:tabs>
          <w:tab w:val="left" w:pos="4680"/>
        </w:tabs>
        <w:ind w:left="397" w:right="397"/>
        <w:jc w:val="both"/>
        <w:rPr>
          <w:rFonts w:ascii="Times New Roman" w:hAnsi="Times New Roman"/>
          <w:bCs/>
          <w:color w:val="262626"/>
        </w:rPr>
      </w:pPr>
    </w:p>
    <w:p w:rsidR="005778BF" w:rsidRDefault="005778BF" w:rsidP="00C22900">
      <w:pPr>
        <w:tabs>
          <w:tab w:val="left" w:pos="4680"/>
        </w:tabs>
        <w:ind w:left="397" w:right="397"/>
        <w:jc w:val="both"/>
        <w:rPr>
          <w:rFonts w:ascii="Times New Roman" w:hAnsi="Times New Roman"/>
          <w:bCs/>
          <w:color w:val="262626"/>
        </w:rPr>
      </w:pPr>
    </w:p>
    <w:p w:rsidR="005778BF" w:rsidRDefault="005778BF" w:rsidP="00C22900">
      <w:pPr>
        <w:tabs>
          <w:tab w:val="left" w:pos="4680"/>
        </w:tabs>
        <w:ind w:left="397" w:right="397"/>
        <w:jc w:val="both"/>
        <w:rPr>
          <w:rFonts w:ascii="Times New Roman" w:hAnsi="Times New Roman"/>
          <w:bCs/>
          <w:color w:val="262626"/>
        </w:rPr>
      </w:pPr>
    </w:p>
    <w:p w:rsidR="005778BF" w:rsidRDefault="005778BF" w:rsidP="00C22900">
      <w:pPr>
        <w:tabs>
          <w:tab w:val="left" w:pos="4680"/>
        </w:tabs>
        <w:ind w:left="397" w:right="397"/>
        <w:jc w:val="both"/>
        <w:rPr>
          <w:rFonts w:ascii="Times New Roman" w:hAnsi="Times New Roman"/>
          <w:bCs/>
          <w:color w:val="262626"/>
        </w:rPr>
      </w:pPr>
    </w:p>
    <w:p w:rsidR="005778BF" w:rsidRDefault="005778BF" w:rsidP="00C22900">
      <w:pPr>
        <w:tabs>
          <w:tab w:val="left" w:pos="4680"/>
        </w:tabs>
        <w:ind w:left="397" w:right="397"/>
        <w:jc w:val="both"/>
        <w:rPr>
          <w:rFonts w:ascii="Times New Roman" w:hAnsi="Times New Roman"/>
          <w:bCs/>
          <w:color w:val="262626"/>
        </w:rPr>
      </w:pPr>
    </w:p>
    <w:p w:rsidR="005778BF" w:rsidRDefault="005778BF" w:rsidP="00C22900">
      <w:pPr>
        <w:tabs>
          <w:tab w:val="left" w:pos="4680"/>
        </w:tabs>
        <w:ind w:left="397" w:right="397"/>
        <w:jc w:val="both"/>
        <w:rPr>
          <w:rFonts w:ascii="Times New Roman" w:hAnsi="Times New Roman"/>
          <w:bCs/>
          <w:color w:val="262626"/>
        </w:rPr>
      </w:pPr>
    </w:p>
    <w:p w:rsidR="005778BF" w:rsidRDefault="005778BF" w:rsidP="00C22900">
      <w:pPr>
        <w:tabs>
          <w:tab w:val="left" w:pos="4680"/>
        </w:tabs>
        <w:ind w:left="397" w:right="397"/>
        <w:jc w:val="both"/>
        <w:rPr>
          <w:rFonts w:ascii="Times New Roman" w:hAnsi="Times New Roman"/>
          <w:bCs/>
          <w:color w:val="262626"/>
        </w:rPr>
      </w:pPr>
    </w:p>
    <w:p w:rsidR="005778BF" w:rsidRDefault="005778BF" w:rsidP="00C22900">
      <w:pPr>
        <w:tabs>
          <w:tab w:val="left" w:pos="4680"/>
        </w:tabs>
        <w:ind w:left="397" w:right="397"/>
        <w:jc w:val="both"/>
        <w:rPr>
          <w:rFonts w:ascii="Times New Roman" w:hAnsi="Times New Roman"/>
          <w:bCs/>
          <w:color w:val="262626"/>
        </w:rPr>
      </w:pPr>
    </w:p>
    <w:p w:rsidR="005778BF" w:rsidRDefault="005778BF" w:rsidP="00C22900">
      <w:pPr>
        <w:tabs>
          <w:tab w:val="left" w:pos="4680"/>
        </w:tabs>
        <w:ind w:left="397" w:right="397"/>
        <w:jc w:val="both"/>
        <w:rPr>
          <w:rFonts w:ascii="Times New Roman" w:hAnsi="Times New Roman"/>
          <w:bCs/>
          <w:color w:val="262626"/>
        </w:rPr>
      </w:pPr>
    </w:p>
    <w:p w:rsidR="00E77B40" w:rsidRDefault="00E77B40" w:rsidP="00C22900">
      <w:pPr>
        <w:tabs>
          <w:tab w:val="left" w:pos="4680"/>
        </w:tabs>
        <w:ind w:left="397" w:right="397"/>
        <w:jc w:val="both"/>
        <w:rPr>
          <w:rFonts w:ascii="Times New Roman" w:hAnsi="Times New Roman"/>
          <w:bCs/>
          <w:color w:val="262626"/>
        </w:rPr>
      </w:pPr>
    </w:p>
    <w:p w:rsidR="00257DD9" w:rsidRPr="000B1555" w:rsidRDefault="00257DD9" w:rsidP="0068468C">
      <w:pPr>
        <w:ind w:right="397"/>
        <w:jc w:val="center"/>
        <w:rPr>
          <w:rFonts w:ascii="Times New Roman" w:hAnsi="Times New Roman"/>
          <w:b/>
          <w:i/>
          <w:color w:val="262626"/>
          <w:sz w:val="28"/>
          <w:lang w:eastAsia="ru-RU"/>
        </w:rPr>
      </w:pPr>
      <w:r w:rsidRPr="000B1555">
        <w:rPr>
          <w:rFonts w:ascii="Times New Roman" w:hAnsi="Times New Roman"/>
          <w:b/>
          <w:bCs/>
          <w:color w:val="262626"/>
          <w:sz w:val="28"/>
        </w:rPr>
        <w:lastRenderedPageBreak/>
        <w:t>Статистика предыдущих финалов Национальных чемпионатов «Молодые профессионалы» (</w:t>
      </w:r>
      <w:r w:rsidRPr="000B1555">
        <w:rPr>
          <w:rFonts w:ascii="Times New Roman" w:hAnsi="Times New Roman"/>
          <w:b/>
          <w:bCs/>
          <w:color w:val="262626"/>
          <w:sz w:val="28"/>
          <w:lang w:val="en-US"/>
        </w:rPr>
        <w:t>WorldSkills</w:t>
      </w:r>
      <w:r w:rsidRPr="000B1555">
        <w:rPr>
          <w:rFonts w:ascii="Times New Roman" w:hAnsi="Times New Roman"/>
          <w:b/>
          <w:bCs/>
          <w:color w:val="262626"/>
          <w:sz w:val="28"/>
        </w:rPr>
        <w:t xml:space="preserve"> </w:t>
      </w:r>
      <w:r w:rsidRPr="000B1555">
        <w:rPr>
          <w:rFonts w:ascii="Times New Roman" w:hAnsi="Times New Roman"/>
          <w:b/>
          <w:bCs/>
          <w:color w:val="262626"/>
          <w:sz w:val="28"/>
          <w:lang w:val="en-US"/>
        </w:rPr>
        <w:t>Russia</w:t>
      </w:r>
      <w:r w:rsidRPr="000B1555">
        <w:rPr>
          <w:rFonts w:ascii="Times New Roman" w:hAnsi="Times New Roman"/>
          <w:b/>
          <w:bCs/>
          <w:color w:val="262626"/>
          <w:sz w:val="28"/>
        </w:rPr>
        <w:t>)</w:t>
      </w:r>
    </w:p>
    <w:p w:rsidR="00257DD9" w:rsidRPr="007F1083" w:rsidRDefault="00257DD9" w:rsidP="00C22900">
      <w:pPr>
        <w:spacing w:line="200" w:lineRule="exact"/>
        <w:ind w:left="397" w:right="397"/>
        <w:rPr>
          <w:rFonts w:ascii="Times New Roman" w:hAnsi="Times New Roman"/>
          <w:color w:val="262626"/>
        </w:rPr>
      </w:pPr>
    </w:p>
    <w:p w:rsidR="00257DD9" w:rsidRDefault="00257DD9" w:rsidP="00012BAE">
      <w:pPr>
        <w:ind w:left="397" w:right="397"/>
        <w:jc w:val="both"/>
        <w:rPr>
          <w:rFonts w:ascii="Times New Roman" w:hAnsi="Times New Roman"/>
          <w:bCs/>
          <w:color w:val="262626"/>
        </w:rPr>
      </w:pPr>
      <w:r>
        <w:rPr>
          <w:rFonts w:ascii="Times New Roman" w:hAnsi="Times New Roman"/>
          <w:bCs/>
          <w:color w:val="262626"/>
        </w:rPr>
        <w:t>В 2017 году н</w:t>
      </w:r>
      <w:r w:rsidRPr="007F1083">
        <w:rPr>
          <w:rFonts w:ascii="Times New Roman" w:hAnsi="Times New Roman"/>
          <w:bCs/>
          <w:color w:val="262626"/>
        </w:rPr>
        <w:t xml:space="preserve">ациональный чемпионат проводится в пятый раз. Впервые финал прошел в 2013 году в Тольятти и после дважды в Казани в 2014 и 2015 годах, в 2016 году </w:t>
      </w:r>
      <w:r>
        <w:rPr>
          <w:rFonts w:ascii="Times New Roman" w:hAnsi="Times New Roman"/>
          <w:bCs/>
          <w:color w:val="262626"/>
        </w:rPr>
        <w:t>соревнования по профессиональному мастерству</w:t>
      </w:r>
      <w:r w:rsidRPr="007F1083">
        <w:rPr>
          <w:rFonts w:ascii="Times New Roman" w:hAnsi="Times New Roman"/>
          <w:bCs/>
          <w:color w:val="262626"/>
        </w:rPr>
        <w:t xml:space="preserve"> проводились в Московской области. </w:t>
      </w:r>
    </w:p>
    <w:p w:rsidR="00257DD9" w:rsidRDefault="00257DD9" w:rsidP="00012BAE">
      <w:pPr>
        <w:ind w:left="397" w:right="397"/>
        <w:jc w:val="both"/>
        <w:rPr>
          <w:rFonts w:ascii="Times New Roman" w:hAnsi="Times New Roman"/>
          <w:bCs/>
          <w:color w:val="262626"/>
        </w:rPr>
      </w:pPr>
    </w:p>
    <w:p w:rsidR="00257DD9" w:rsidRDefault="00257DD9" w:rsidP="00012BAE">
      <w:pPr>
        <w:ind w:left="397" w:right="397"/>
        <w:jc w:val="both"/>
        <w:rPr>
          <w:rFonts w:ascii="Times New Roman" w:hAnsi="Times New Roman"/>
          <w:bCs/>
          <w:color w:val="262626"/>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0"/>
        <w:gridCol w:w="1813"/>
        <w:gridCol w:w="1833"/>
        <w:gridCol w:w="1834"/>
        <w:gridCol w:w="1823"/>
      </w:tblGrid>
      <w:tr w:rsidR="00257DD9" w:rsidTr="00882003">
        <w:trPr>
          <w:jc w:val="center"/>
        </w:trPr>
        <w:tc>
          <w:tcPr>
            <w:tcW w:w="2193" w:type="dxa"/>
            <w:shd w:val="clear" w:color="auto" w:fill="FFFFFF"/>
          </w:tcPr>
          <w:p w:rsidR="00257DD9" w:rsidRPr="001C23AD" w:rsidRDefault="00257DD9" w:rsidP="008B1F41">
            <w:pPr>
              <w:rPr>
                <w:rFonts w:ascii="Times New Roman" w:hAnsi="Times New Roman"/>
              </w:rPr>
            </w:pPr>
          </w:p>
        </w:tc>
        <w:tc>
          <w:tcPr>
            <w:tcW w:w="1816" w:type="dxa"/>
            <w:shd w:val="clear" w:color="auto" w:fill="FFFFFF"/>
          </w:tcPr>
          <w:p w:rsidR="00257DD9" w:rsidRPr="001C23AD" w:rsidRDefault="00257DD9" w:rsidP="001C23AD">
            <w:pPr>
              <w:jc w:val="center"/>
              <w:rPr>
                <w:rFonts w:ascii="Times New Roman" w:hAnsi="Times New Roman"/>
                <w:b/>
                <w:lang w:val="en-US"/>
              </w:rPr>
            </w:pPr>
            <w:r w:rsidRPr="001C23AD">
              <w:rPr>
                <w:rFonts w:ascii="Times New Roman" w:hAnsi="Times New Roman"/>
                <w:b/>
                <w:sz w:val="22"/>
                <w:szCs w:val="22"/>
                <w:lang w:val="en-US"/>
              </w:rPr>
              <w:t>I</w:t>
            </w:r>
            <w:r w:rsidRPr="001C23AD">
              <w:rPr>
                <w:rFonts w:ascii="Times New Roman" w:hAnsi="Times New Roman"/>
                <w:b/>
                <w:sz w:val="22"/>
                <w:szCs w:val="22"/>
              </w:rPr>
              <w:t xml:space="preserve"> Тольятти</w:t>
            </w:r>
            <w:r w:rsidRPr="001C23AD">
              <w:rPr>
                <w:rFonts w:ascii="Times New Roman" w:hAnsi="Times New Roman"/>
                <w:b/>
                <w:sz w:val="22"/>
                <w:szCs w:val="22"/>
                <w:lang w:val="en-US"/>
              </w:rPr>
              <w:t xml:space="preserve"> (2013)</w:t>
            </w:r>
          </w:p>
        </w:tc>
        <w:tc>
          <w:tcPr>
            <w:tcW w:w="1833" w:type="dxa"/>
            <w:shd w:val="clear" w:color="auto" w:fill="FFFFFF"/>
          </w:tcPr>
          <w:p w:rsidR="00257DD9" w:rsidRPr="001C23AD" w:rsidRDefault="00257DD9" w:rsidP="001C23AD">
            <w:pPr>
              <w:jc w:val="center"/>
              <w:rPr>
                <w:rFonts w:ascii="Times New Roman" w:hAnsi="Times New Roman"/>
                <w:b/>
                <w:lang w:val="en-US"/>
              </w:rPr>
            </w:pPr>
            <w:r w:rsidRPr="001C23AD">
              <w:rPr>
                <w:rFonts w:ascii="Times New Roman" w:hAnsi="Times New Roman"/>
                <w:b/>
                <w:sz w:val="22"/>
                <w:szCs w:val="22"/>
                <w:lang w:val="en-US"/>
              </w:rPr>
              <w:t xml:space="preserve">II </w:t>
            </w:r>
            <w:r w:rsidRPr="001C23AD">
              <w:rPr>
                <w:rFonts w:ascii="Times New Roman" w:hAnsi="Times New Roman"/>
                <w:b/>
                <w:sz w:val="22"/>
                <w:szCs w:val="22"/>
              </w:rPr>
              <w:t xml:space="preserve">Казань </w:t>
            </w:r>
            <w:r w:rsidRPr="001C23AD">
              <w:rPr>
                <w:rFonts w:ascii="Times New Roman" w:hAnsi="Times New Roman"/>
                <w:b/>
                <w:sz w:val="22"/>
                <w:szCs w:val="22"/>
                <w:lang w:val="en-US"/>
              </w:rPr>
              <w:t>(2014)</w:t>
            </w:r>
          </w:p>
        </w:tc>
        <w:tc>
          <w:tcPr>
            <w:tcW w:w="1834" w:type="dxa"/>
            <w:shd w:val="clear" w:color="auto" w:fill="FFFFFF"/>
          </w:tcPr>
          <w:p w:rsidR="00257DD9" w:rsidRPr="001C23AD" w:rsidRDefault="00257DD9" w:rsidP="001C23AD">
            <w:pPr>
              <w:jc w:val="center"/>
              <w:rPr>
                <w:rFonts w:ascii="Times New Roman" w:hAnsi="Times New Roman"/>
                <w:b/>
                <w:lang w:val="en-US"/>
              </w:rPr>
            </w:pPr>
            <w:r w:rsidRPr="001C23AD">
              <w:rPr>
                <w:rFonts w:ascii="Times New Roman" w:hAnsi="Times New Roman"/>
                <w:b/>
                <w:sz w:val="22"/>
                <w:szCs w:val="22"/>
                <w:lang w:val="en-US"/>
              </w:rPr>
              <w:t xml:space="preserve">III </w:t>
            </w:r>
            <w:r w:rsidRPr="001C23AD">
              <w:rPr>
                <w:rFonts w:ascii="Times New Roman" w:hAnsi="Times New Roman"/>
                <w:b/>
                <w:sz w:val="22"/>
                <w:szCs w:val="22"/>
              </w:rPr>
              <w:t xml:space="preserve">Казань </w:t>
            </w:r>
            <w:r w:rsidRPr="001C23AD">
              <w:rPr>
                <w:rFonts w:ascii="Times New Roman" w:hAnsi="Times New Roman"/>
                <w:b/>
                <w:sz w:val="22"/>
                <w:szCs w:val="22"/>
                <w:lang w:val="en-US"/>
              </w:rPr>
              <w:t>(2015)</w:t>
            </w:r>
          </w:p>
        </w:tc>
        <w:tc>
          <w:tcPr>
            <w:tcW w:w="1817" w:type="dxa"/>
            <w:shd w:val="clear" w:color="auto" w:fill="FFFFFF"/>
          </w:tcPr>
          <w:p w:rsidR="00257DD9" w:rsidRPr="001C23AD" w:rsidRDefault="00257DD9" w:rsidP="001C23AD">
            <w:pPr>
              <w:jc w:val="center"/>
              <w:rPr>
                <w:rFonts w:ascii="Times New Roman" w:hAnsi="Times New Roman"/>
                <w:b/>
              </w:rPr>
            </w:pPr>
            <w:r w:rsidRPr="001C23AD">
              <w:rPr>
                <w:rFonts w:ascii="Times New Roman" w:hAnsi="Times New Roman"/>
                <w:b/>
                <w:sz w:val="22"/>
                <w:szCs w:val="22"/>
                <w:lang w:val="en-US"/>
              </w:rPr>
              <w:t>IV</w:t>
            </w:r>
            <w:r w:rsidRPr="001C23AD">
              <w:rPr>
                <w:rFonts w:ascii="Times New Roman" w:hAnsi="Times New Roman"/>
                <w:b/>
                <w:sz w:val="22"/>
                <w:szCs w:val="22"/>
              </w:rPr>
              <w:t xml:space="preserve"> Красногорск</w:t>
            </w:r>
            <w:r w:rsidRPr="001C23AD">
              <w:rPr>
                <w:rFonts w:ascii="Times New Roman" w:hAnsi="Times New Roman"/>
                <w:b/>
                <w:sz w:val="22"/>
                <w:szCs w:val="22"/>
                <w:lang w:val="en-US"/>
              </w:rPr>
              <w:t xml:space="preserve"> </w:t>
            </w:r>
            <w:r w:rsidRPr="001C23AD">
              <w:rPr>
                <w:rFonts w:ascii="Times New Roman" w:hAnsi="Times New Roman"/>
                <w:b/>
                <w:sz w:val="22"/>
                <w:szCs w:val="22"/>
              </w:rPr>
              <w:t>(2016)</w:t>
            </w:r>
          </w:p>
        </w:tc>
      </w:tr>
      <w:tr w:rsidR="00257DD9" w:rsidTr="00882003">
        <w:trPr>
          <w:jc w:val="center"/>
        </w:trPr>
        <w:tc>
          <w:tcPr>
            <w:tcW w:w="2193" w:type="dxa"/>
            <w:shd w:val="clear" w:color="auto" w:fill="FFFFFF"/>
          </w:tcPr>
          <w:p w:rsidR="00257DD9" w:rsidRPr="001C23AD" w:rsidRDefault="00257DD9" w:rsidP="008B1F41">
            <w:pPr>
              <w:rPr>
                <w:rFonts w:ascii="Times New Roman" w:hAnsi="Times New Roman"/>
                <w:b/>
              </w:rPr>
            </w:pPr>
            <w:r w:rsidRPr="001C23AD">
              <w:rPr>
                <w:rFonts w:ascii="Times New Roman" w:hAnsi="Times New Roman"/>
                <w:b/>
                <w:sz w:val="22"/>
                <w:szCs w:val="22"/>
              </w:rPr>
              <w:t>Участники</w:t>
            </w:r>
          </w:p>
        </w:tc>
        <w:tc>
          <w:tcPr>
            <w:tcW w:w="1816" w:type="dxa"/>
            <w:shd w:val="clear" w:color="auto" w:fill="FFFFFF"/>
          </w:tcPr>
          <w:p w:rsidR="00257DD9" w:rsidRPr="001C23AD" w:rsidRDefault="00257DD9" w:rsidP="001C23AD">
            <w:pPr>
              <w:jc w:val="center"/>
              <w:rPr>
                <w:rFonts w:ascii="Times New Roman" w:hAnsi="Times New Roman"/>
              </w:rPr>
            </w:pPr>
            <w:r w:rsidRPr="001C23AD">
              <w:rPr>
                <w:rFonts w:ascii="Times New Roman" w:hAnsi="Times New Roman"/>
                <w:sz w:val="22"/>
                <w:szCs w:val="22"/>
              </w:rPr>
              <w:t>306</w:t>
            </w:r>
          </w:p>
        </w:tc>
        <w:tc>
          <w:tcPr>
            <w:tcW w:w="1833" w:type="dxa"/>
            <w:shd w:val="clear" w:color="auto" w:fill="FFFFFF"/>
          </w:tcPr>
          <w:p w:rsidR="00257DD9" w:rsidRPr="001C23AD" w:rsidRDefault="00257DD9" w:rsidP="001C23AD">
            <w:pPr>
              <w:jc w:val="center"/>
              <w:rPr>
                <w:rFonts w:ascii="Times New Roman" w:hAnsi="Times New Roman"/>
              </w:rPr>
            </w:pPr>
            <w:r w:rsidRPr="001C23AD">
              <w:rPr>
                <w:rFonts w:ascii="Times New Roman" w:hAnsi="Times New Roman"/>
                <w:sz w:val="22"/>
                <w:szCs w:val="22"/>
              </w:rPr>
              <w:t>451</w:t>
            </w:r>
          </w:p>
        </w:tc>
        <w:tc>
          <w:tcPr>
            <w:tcW w:w="1834" w:type="dxa"/>
            <w:shd w:val="clear" w:color="auto" w:fill="FFFFFF"/>
          </w:tcPr>
          <w:p w:rsidR="00257DD9" w:rsidRPr="001C23AD" w:rsidRDefault="00257DD9" w:rsidP="001C23AD">
            <w:pPr>
              <w:jc w:val="center"/>
              <w:rPr>
                <w:rFonts w:ascii="Times New Roman" w:hAnsi="Times New Roman"/>
              </w:rPr>
            </w:pPr>
            <w:r w:rsidRPr="001C23AD">
              <w:rPr>
                <w:rFonts w:ascii="Times New Roman" w:hAnsi="Times New Roman"/>
                <w:sz w:val="22"/>
                <w:szCs w:val="22"/>
              </w:rPr>
              <w:t>519</w:t>
            </w:r>
          </w:p>
        </w:tc>
        <w:tc>
          <w:tcPr>
            <w:tcW w:w="1817" w:type="dxa"/>
            <w:shd w:val="clear" w:color="auto" w:fill="FFFFFF"/>
          </w:tcPr>
          <w:p w:rsidR="00257DD9" w:rsidRPr="001C23AD" w:rsidRDefault="00257DD9" w:rsidP="001C23AD">
            <w:pPr>
              <w:jc w:val="center"/>
              <w:rPr>
                <w:rFonts w:ascii="Times New Roman" w:hAnsi="Times New Roman"/>
              </w:rPr>
            </w:pPr>
            <w:r w:rsidRPr="001C23AD">
              <w:rPr>
                <w:rFonts w:ascii="Times New Roman" w:hAnsi="Times New Roman"/>
                <w:sz w:val="22"/>
                <w:szCs w:val="22"/>
              </w:rPr>
              <w:t>747</w:t>
            </w:r>
          </w:p>
        </w:tc>
      </w:tr>
      <w:tr w:rsidR="00257DD9" w:rsidTr="00882003">
        <w:trPr>
          <w:jc w:val="center"/>
        </w:trPr>
        <w:tc>
          <w:tcPr>
            <w:tcW w:w="2193" w:type="dxa"/>
            <w:shd w:val="clear" w:color="auto" w:fill="FFFFFF"/>
          </w:tcPr>
          <w:p w:rsidR="00257DD9" w:rsidRPr="001C23AD" w:rsidRDefault="00257DD9" w:rsidP="008B1F41">
            <w:pPr>
              <w:rPr>
                <w:rFonts w:ascii="Times New Roman" w:hAnsi="Times New Roman"/>
                <w:b/>
              </w:rPr>
            </w:pPr>
            <w:r w:rsidRPr="001C23AD">
              <w:rPr>
                <w:rFonts w:ascii="Times New Roman" w:hAnsi="Times New Roman"/>
                <w:b/>
                <w:sz w:val="22"/>
                <w:szCs w:val="22"/>
              </w:rPr>
              <w:t>Эксперты (включая международных)</w:t>
            </w:r>
          </w:p>
        </w:tc>
        <w:tc>
          <w:tcPr>
            <w:tcW w:w="1816" w:type="dxa"/>
            <w:shd w:val="clear" w:color="auto" w:fill="FFFFFF"/>
          </w:tcPr>
          <w:p w:rsidR="00257DD9" w:rsidRPr="001C23AD" w:rsidRDefault="00257DD9" w:rsidP="001C23AD">
            <w:pPr>
              <w:jc w:val="center"/>
              <w:rPr>
                <w:rFonts w:ascii="Times New Roman" w:hAnsi="Times New Roman"/>
              </w:rPr>
            </w:pPr>
            <w:r w:rsidRPr="001C23AD">
              <w:rPr>
                <w:rFonts w:ascii="Times New Roman" w:hAnsi="Times New Roman"/>
                <w:sz w:val="22"/>
                <w:szCs w:val="22"/>
              </w:rPr>
              <w:t>158</w:t>
            </w:r>
          </w:p>
        </w:tc>
        <w:tc>
          <w:tcPr>
            <w:tcW w:w="1833" w:type="dxa"/>
            <w:shd w:val="clear" w:color="auto" w:fill="FFFFFF"/>
          </w:tcPr>
          <w:p w:rsidR="00257DD9" w:rsidRPr="001C23AD" w:rsidRDefault="00257DD9" w:rsidP="001C23AD">
            <w:pPr>
              <w:jc w:val="center"/>
              <w:rPr>
                <w:rFonts w:ascii="Times New Roman" w:hAnsi="Times New Roman"/>
              </w:rPr>
            </w:pPr>
            <w:r w:rsidRPr="001C23AD">
              <w:rPr>
                <w:rFonts w:ascii="Times New Roman" w:hAnsi="Times New Roman"/>
                <w:sz w:val="22"/>
                <w:szCs w:val="22"/>
              </w:rPr>
              <w:t>511</w:t>
            </w:r>
          </w:p>
        </w:tc>
        <w:tc>
          <w:tcPr>
            <w:tcW w:w="1834" w:type="dxa"/>
            <w:shd w:val="clear" w:color="auto" w:fill="FFFFFF"/>
          </w:tcPr>
          <w:p w:rsidR="00257DD9" w:rsidRPr="001C23AD" w:rsidRDefault="00257DD9" w:rsidP="001C23AD">
            <w:pPr>
              <w:jc w:val="center"/>
              <w:rPr>
                <w:rFonts w:ascii="Times New Roman" w:hAnsi="Times New Roman"/>
              </w:rPr>
            </w:pPr>
            <w:r w:rsidRPr="001C23AD">
              <w:rPr>
                <w:rFonts w:ascii="Times New Roman" w:hAnsi="Times New Roman"/>
                <w:sz w:val="22"/>
                <w:szCs w:val="22"/>
              </w:rPr>
              <w:t>613</w:t>
            </w:r>
          </w:p>
        </w:tc>
        <w:tc>
          <w:tcPr>
            <w:tcW w:w="1817" w:type="dxa"/>
            <w:shd w:val="clear" w:color="auto" w:fill="FFFFFF"/>
          </w:tcPr>
          <w:p w:rsidR="00257DD9" w:rsidRPr="001C23AD" w:rsidRDefault="00257DD9" w:rsidP="001C23AD">
            <w:pPr>
              <w:jc w:val="center"/>
              <w:rPr>
                <w:rFonts w:ascii="Times New Roman" w:hAnsi="Times New Roman"/>
              </w:rPr>
            </w:pPr>
            <w:r w:rsidRPr="001C23AD">
              <w:rPr>
                <w:rFonts w:ascii="Times New Roman" w:hAnsi="Times New Roman"/>
                <w:sz w:val="22"/>
                <w:szCs w:val="22"/>
              </w:rPr>
              <w:t>1028</w:t>
            </w:r>
          </w:p>
        </w:tc>
      </w:tr>
      <w:tr w:rsidR="00257DD9" w:rsidTr="00882003">
        <w:trPr>
          <w:jc w:val="center"/>
        </w:trPr>
        <w:tc>
          <w:tcPr>
            <w:tcW w:w="2193" w:type="dxa"/>
            <w:shd w:val="clear" w:color="auto" w:fill="FFFFFF"/>
          </w:tcPr>
          <w:p w:rsidR="00257DD9" w:rsidRPr="001C23AD" w:rsidRDefault="00257DD9" w:rsidP="008B1F41">
            <w:pPr>
              <w:rPr>
                <w:rFonts w:ascii="Times New Roman" w:hAnsi="Times New Roman"/>
                <w:b/>
              </w:rPr>
            </w:pPr>
            <w:r w:rsidRPr="001C23AD">
              <w:rPr>
                <w:rFonts w:ascii="Times New Roman" w:hAnsi="Times New Roman"/>
                <w:b/>
                <w:sz w:val="22"/>
                <w:szCs w:val="22"/>
              </w:rPr>
              <w:t>Компетенции</w:t>
            </w:r>
          </w:p>
        </w:tc>
        <w:tc>
          <w:tcPr>
            <w:tcW w:w="1816" w:type="dxa"/>
            <w:shd w:val="clear" w:color="auto" w:fill="FFFFFF"/>
          </w:tcPr>
          <w:p w:rsidR="00257DD9" w:rsidRPr="001C23AD" w:rsidRDefault="00257DD9" w:rsidP="001C23AD">
            <w:pPr>
              <w:jc w:val="center"/>
              <w:rPr>
                <w:rFonts w:ascii="Times New Roman" w:hAnsi="Times New Roman"/>
              </w:rPr>
            </w:pPr>
            <w:r w:rsidRPr="001C23AD">
              <w:rPr>
                <w:rFonts w:ascii="Times New Roman" w:hAnsi="Times New Roman"/>
                <w:sz w:val="22"/>
                <w:szCs w:val="22"/>
              </w:rPr>
              <w:t>22</w:t>
            </w:r>
          </w:p>
        </w:tc>
        <w:tc>
          <w:tcPr>
            <w:tcW w:w="1833" w:type="dxa"/>
            <w:shd w:val="clear" w:color="auto" w:fill="FFFFFF"/>
          </w:tcPr>
          <w:p w:rsidR="00257DD9" w:rsidRPr="001C23AD" w:rsidRDefault="00257DD9" w:rsidP="001C23AD">
            <w:pPr>
              <w:jc w:val="center"/>
              <w:rPr>
                <w:rFonts w:ascii="Times New Roman" w:hAnsi="Times New Roman"/>
              </w:rPr>
            </w:pPr>
            <w:r w:rsidRPr="001C23AD">
              <w:rPr>
                <w:rFonts w:ascii="Times New Roman" w:hAnsi="Times New Roman"/>
                <w:sz w:val="22"/>
                <w:szCs w:val="22"/>
              </w:rPr>
              <w:t>35</w:t>
            </w:r>
          </w:p>
        </w:tc>
        <w:tc>
          <w:tcPr>
            <w:tcW w:w="1834" w:type="dxa"/>
            <w:shd w:val="clear" w:color="auto" w:fill="FFFFFF"/>
          </w:tcPr>
          <w:p w:rsidR="00257DD9" w:rsidRPr="001C23AD" w:rsidRDefault="00257DD9" w:rsidP="001C23AD">
            <w:pPr>
              <w:jc w:val="center"/>
              <w:rPr>
                <w:rFonts w:ascii="Times New Roman" w:hAnsi="Times New Roman"/>
              </w:rPr>
            </w:pPr>
            <w:r w:rsidRPr="001C23AD">
              <w:rPr>
                <w:rFonts w:ascii="Times New Roman" w:hAnsi="Times New Roman"/>
                <w:sz w:val="22"/>
                <w:szCs w:val="22"/>
              </w:rPr>
              <w:t>57</w:t>
            </w:r>
          </w:p>
        </w:tc>
        <w:tc>
          <w:tcPr>
            <w:tcW w:w="1817" w:type="dxa"/>
            <w:shd w:val="clear" w:color="auto" w:fill="FFFFFF"/>
          </w:tcPr>
          <w:p w:rsidR="00257DD9" w:rsidRPr="001C23AD" w:rsidRDefault="00257DD9" w:rsidP="001C23AD">
            <w:pPr>
              <w:jc w:val="center"/>
              <w:rPr>
                <w:rFonts w:ascii="Times New Roman" w:hAnsi="Times New Roman"/>
              </w:rPr>
            </w:pPr>
            <w:r w:rsidRPr="001C23AD">
              <w:rPr>
                <w:rFonts w:ascii="Times New Roman" w:hAnsi="Times New Roman"/>
                <w:sz w:val="22"/>
                <w:szCs w:val="22"/>
              </w:rPr>
              <w:t>99</w:t>
            </w:r>
          </w:p>
        </w:tc>
      </w:tr>
      <w:tr w:rsidR="00257DD9" w:rsidTr="00882003">
        <w:trPr>
          <w:jc w:val="center"/>
        </w:trPr>
        <w:tc>
          <w:tcPr>
            <w:tcW w:w="2193" w:type="dxa"/>
            <w:shd w:val="clear" w:color="auto" w:fill="FFFFFF"/>
          </w:tcPr>
          <w:p w:rsidR="00257DD9" w:rsidRPr="001C23AD" w:rsidRDefault="00257DD9" w:rsidP="008B1F41">
            <w:pPr>
              <w:rPr>
                <w:rFonts w:ascii="Times New Roman" w:hAnsi="Times New Roman"/>
                <w:b/>
              </w:rPr>
            </w:pPr>
            <w:r w:rsidRPr="001C23AD">
              <w:rPr>
                <w:rFonts w:ascii="Times New Roman" w:hAnsi="Times New Roman"/>
                <w:b/>
                <w:sz w:val="22"/>
                <w:szCs w:val="22"/>
              </w:rPr>
              <w:t>Регионы</w:t>
            </w:r>
          </w:p>
        </w:tc>
        <w:tc>
          <w:tcPr>
            <w:tcW w:w="1816" w:type="dxa"/>
            <w:shd w:val="clear" w:color="auto" w:fill="FFFFFF"/>
          </w:tcPr>
          <w:p w:rsidR="00257DD9" w:rsidRPr="001C23AD" w:rsidRDefault="00257DD9" w:rsidP="001C23AD">
            <w:pPr>
              <w:jc w:val="center"/>
              <w:rPr>
                <w:rFonts w:ascii="Times New Roman" w:hAnsi="Times New Roman"/>
              </w:rPr>
            </w:pPr>
            <w:r w:rsidRPr="001C23AD">
              <w:rPr>
                <w:rFonts w:ascii="Times New Roman" w:hAnsi="Times New Roman"/>
                <w:sz w:val="22"/>
                <w:szCs w:val="22"/>
              </w:rPr>
              <w:t>42</w:t>
            </w:r>
          </w:p>
        </w:tc>
        <w:tc>
          <w:tcPr>
            <w:tcW w:w="1833" w:type="dxa"/>
            <w:shd w:val="clear" w:color="auto" w:fill="FFFFFF"/>
          </w:tcPr>
          <w:p w:rsidR="00257DD9" w:rsidRPr="001C23AD" w:rsidRDefault="00257DD9" w:rsidP="001C23AD">
            <w:pPr>
              <w:jc w:val="center"/>
              <w:rPr>
                <w:rFonts w:ascii="Times New Roman" w:hAnsi="Times New Roman"/>
              </w:rPr>
            </w:pPr>
            <w:r w:rsidRPr="001C23AD">
              <w:rPr>
                <w:rFonts w:ascii="Times New Roman" w:hAnsi="Times New Roman"/>
                <w:sz w:val="22"/>
                <w:szCs w:val="22"/>
              </w:rPr>
              <w:t>39</w:t>
            </w:r>
          </w:p>
        </w:tc>
        <w:tc>
          <w:tcPr>
            <w:tcW w:w="1834" w:type="dxa"/>
            <w:shd w:val="clear" w:color="auto" w:fill="FFFFFF"/>
          </w:tcPr>
          <w:p w:rsidR="00257DD9" w:rsidRPr="001C23AD" w:rsidRDefault="00257DD9" w:rsidP="001C23AD">
            <w:pPr>
              <w:jc w:val="center"/>
              <w:rPr>
                <w:rFonts w:ascii="Times New Roman" w:hAnsi="Times New Roman"/>
              </w:rPr>
            </w:pPr>
            <w:r w:rsidRPr="001C23AD">
              <w:rPr>
                <w:rFonts w:ascii="Times New Roman" w:hAnsi="Times New Roman"/>
                <w:sz w:val="22"/>
                <w:szCs w:val="22"/>
              </w:rPr>
              <w:t>44</w:t>
            </w:r>
          </w:p>
        </w:tc>
        <w:tc>
          <w:tcPr>
            <w:tcW w:w="1817" w:type="dxa"/>
            <w:shd w:val="clear" w:color="auto" w:fill="FFFFFF"/>
          </w:tcPr>
          <w:p w:rsidR="00257DD9" w:rsidRPr="001C23AD" w:rsidRDefault="00257DD9" w:rsidP="001C23AD">
            <w:pPr>
              <w:jc w:val="center"/>
              <w:rPr>
                <w:rFonts w:ascii="Times New Roman" w:hAnsi="Times New Roman"/>
              </w:rPr>
            </w:pPr>
            <w:r w:rsidRPr="001C23AD">
              <w:rPr>
                <w:rFonts w:ascii="Times New Roman" w:hAnsi="Times New Roman"/>
                <w:sz w:val="22"/>
                <w:szCs w:val="22"/>
              </w:rPr>
              <w:t>64</w:t>
            </w:r>
          </w:p>
        </w:tc>
      </w:tr>
      <w:tr w:rsidR="00257DD9" w:rsidRPr="002F6C11" w:rsidTr="00882003">
        <w:trPr>
          <w:jc w:val="center"/>
        </w:trPr>
        <w:tc>
          <w:tcPr>
            <w:tcW w:w="2193" w:type="dxa"/>
            <w:shd w:val="clear" w:color="auto" w:fill="FFFFFF"/>
          </w:tcPr>
          <w:p w:rsidR="00257DD9" w:rsidRPr="001C23AD" w:rsidRDefault="00257DD9" w:rsidP="008B1F41">
            <w:pPr>
              <w:rPr>
                <w:rFonts w:ascii="Times New Roman" w:hAnsi="Times New Roman"/>
                <w:b/>
              </w:rPr>
            </w:pPr>
            <w:r w:rsidRPr="001C23AD">
              <w:rPr>
                <w:rFonts w:ascii="Times New Roman" w:hAnsi="Times New Roman"/>
                <w:b/>
                <w:sz w:val="22"/>
                <w:szCs w:val="22"/>
              </w:rPr>
              <w:t>Победители общекомандного зачета</w:t>
            </w:r>
          </w:p>
        </w:tc>
        <w:tc>
          <w:tcPr>
            <w:tcW w:w="1816" w:type="dxa"/>
            <w:shd w:val="clear" w:color="auto" w:fill="FFFFFF"/>
          </w:tcPr>
          <w:p w:rsidR="00257DD9" w:rsidRPr="00882003" w:rsidRDefault="00257DD9" w:rsidP="0006281D">
            <w:pPr>
              <w:rPr>
                <w:rFonts w:ascii="Times New Roman" w:hAnsi="Times New Roman"/>
              </w:rPr>
            </w:pPr>
            <w:r w:rsidRPr="001C23AD">
              <w:rPr>
                <w:rFonts w:ascii="Times New Roman" w:hAnsi="Times New Roman"/>
                <w:sz w:val="22"/>
                <w:szCs w:val="22"/>
              </w:rPr>
              <w:t>1.Самарская обл.</w:t>
            </w:r>
            <w:r w:rsidRPr="001C23AD">
              <w:rPr>
                <w:rFonts w:ascii="Times New Roman" w:hAnsi="Times New Roman"/>
                <w:sz w:val="22"/>
                <w:szCs w:val="22"/>
              </w:rPr>
              <w:br/>
              <w:t>2.Ульяновская обл.</w:t>
            </w:r>
            <w:r w:rsidRPr="001C23AD">
              <w:rPr>
                <w:rFonts w:ascii="Times New Roman" w:hAnsi="Times New Roman"/>
                <w:sz w:val="22"/>
                <w:szCs w:val="22"/>
              </w:rPr>
              <w:br/>
              <w:t>3.Челябинская обл.</w:t>
            </w:r>
          </w:p>
        </w:tc>
        <w:tc>
          <w:tcPr>
            <w:tcW w:w="1833" w:type="dxa"/>
            <w:shd w:val="clear" w:color="auto" w:fill="FFFFFF"/>
          </w:tcPr>
          <w:p w:rsidR="00257DD9" w:rsidRPr="001C23AD" w:rsidRDefault="00257DD9" w:rsidP="0006281D">
            <w:pPr>
              <w:rPr>
                <w:rFonts w:ascii="Times New Roman" w:hAnsi="Times New Roman"/>
              </w:rPr>
            </w:pPr>
            <w:r w:rsidRPr="001C23AD">
              <w:rPr>
                <w:rFonts w:ascii="Times New Roman" w:hAnsi="Times New Roman"/>
                <w:sz w:val="22"/>
                <w:szCs w:val="22"/>
              </w:rPr>
              <w:t>1.Респ.Татарстан</w:t>
            </w:r>
            <w:r w:rsidRPr="001C23AD">
              <w:rPr>
                <w:rFonts w:ascii="Times New Roman" w:hAnsi="Times New Roman"/>
                <w:sz w:val="22"/>
                <w:szCs w:val="22"/>
              </w:rPr>
              <w:br/>
              <w:t>2.Москва</w:t>
            </w:r>
            <w:r w:rsidRPr="001C23AD">
              <w:rPr>
                <w:rFonts w:ascii="Times New Roman" w:hAnsi="Times New Roman"/>
                <w:sz w:val="22"/>
                <w:szCs w:val="22"/>
              </w:rPr>
              <w:br/>
              <w:t>3.Свердловская обл.</w:t>
            </w:r>
          </w:p>
          <w:p w:rsidR="00257DD9" w:rsidRPr="001C23AD" w:rsidRDefault="00257DD9" w:rsidP="0006281D">
            <w:pPr>
              <w:rPr>
                <w:rFonts w:ascii="Times New Roman" w:hAnsi="Times New Roman"/>
              </w:rPr>
            </w:pPr>
          </w:p>
        </w:tc>
        <w:tc>
          <w:tcPr>
            <w:tcW w:w="1834" w:type="dxa"/>
            <w:shd w:val="clear" w:color="auto" w:fill="FFFFFF"/>
          </w:tcPr>
          <w:p w:rsidR="00257DD9" w:rsidRPr="001C23AD" w:rsidRDefault="00257DD9" w:rsidP="0006281D">
            <w:pPr>
              <w:rPr>
                <w:rFonts w:ascii="Times New Roman" w:hAnsi="Times New Roman"/>
              </w:rPr>
            </w:pPr>
            <w:r w:rsidRPr="001C23AD">
              <w:rPr>
                <w:rFonts w:ascii="Times New Roman" w:hAnsi="Times New Roman"/>
                <w:sz w:val="22"/>
                <w:szCs w:val="22"/>
              </w:rPr>
              <w:t>1.Респ.Татарстан</w:t>
            </w:r>
            <w:r w:rsidRPr="001C23AD">
              <w:rPr>
                <w:rFonts w:ascii="Times New Roman" w:hAnsi="Times New Roman"/>
                <w:sz w:val="22"/>
                <w:szCs w:val="22"/>
              </w:rPr>
              <w:br/>
              <w:t>2.Свердловская обл.</w:t>
            </w:r>
            <w:r w:rsidRPr="001C23AD">
              <w:rPr>
                <w:rFonts w:ascii="Times New Roman" w:hAnsi="Times New Roman"/>
                <w:sz w:val="22"/>
                <w:szCs w:val="22"/>
              </w:rPr>
              <w:br/>
              <w:t>3.Москва</w:t>
            </w:r>
          </w:p>
        </w:tc>
        <w:tc>
          <w:tcPr>
            <w:tcW w:w="1817" w:type="dxa"/>
            <w:shd w:val="clear" w:color="auto" w:fill="FFFFFF"/>
          </w:tcPr>
          <w:p w:rsidR="00257DD9" w:rsidRPr="001C23AD" w:rsidRDefault="00257DD9" w:rsidP="0006281D">
            <w:pPr>
              <w:rPr>
                <w:rFonts w:ascii="Times New Roman" w:hAnsi="Times New Roman"/>
              </w:rPr>
            </w:pPr>
            <w:r w:rsidRPr="001C23AD">
              <w:rPr>
                <w:rFonts w:ascii="Times New Roman" w:hAnsi="Times New Roman"/>
                <w:sz w:val="22"/>
                <w:szCs w:val="22"/>
              </w:rPr>
              <w:t>1.Москва</w:t>
            </w:r>
            <w:r w:rsidRPr="001C23AD">
              <w:rPr>
                <w:rFonts w:ascii="Times New Roman" w:hAnsi="Times New Roman"/>
                <w:sz w:val="22"/>
                <w:szCs w:val="22"/>
              </w:rPr>
              <w:br/>
              <w:t>2.Московская обл.</w:t>
            </w:r>
            <w:r w:rsidRPr="001C23AD">
              <w:rPr>
                <w:rFonts w:ascii="Times New Roman" w:hAnsi="Times New Roman"/>
                <w:sz w:val="22"/>
                <w:szCs w:val="22"/>
              </w:rPr>
              <w:br/>
              <w:t>3.Респ.Татарстан</w:t>
            </w:r>
          </w:p>
        </w:tc>
      </w:tr>
      <w:tr w:rsidR="00257DD9" w:rsidRPr="002F6C11" w:rsidTr="00882003">
        <w:trPr>
          <w:jc w:val="center"/>
        </w:trPr>
        <w:tc>
          <w:tcPr>
            <w:tcW w:w="2193" w:type="dxa"/>
            <w:shd w:val="clear" w:color="auto" w:fill="FFFFFF"/>
          </w:tcPr>
          <w:p w:rsidR="00257DD9" w:rsidRPr="001C23AD" w:rsidRDefault="00257DD9" w:rsidP="008B1F41">
            <w:pPr>
              <w:rPr>
                <w:rFonts w:ascii="Times New Roman" w:hAnsi="Times New Roman"/>
                <w:b/>
              </w:rPr>
            </w:pPr>
            <w:r w:rsidRPr="001C23AD">
              <w:rPr>
                <w:rFonts w:ascii="Times New Roman" w:hAnsi="Times New Roman"/>
                <w:b/>
                <w:sz w:val="22"/>
                <w:szCs w:val="22"/>
                <w:lang w:val="en-US"/>
              </w:rPr>
              <w:t>JS</w:t>
            </w:r>
            <w:r w:rsidRPr="001C23AD">
              <w:rPr>
                <w:rFonts w:ascii="Times New Roman" w:hAnsi="Times New Roman"/>
                <w:b/>
                <w:sz w:val="22"/>
                <w:szCs w:val="22"/>
              </w:rPr>
              <w:t xml:space="preserve"> Участники</w:t>
            </w:r>
          </w:p>
        </w:tc>
        <w:tc>
          <w:tcPr>
            <w:tcW w:w="1816" w:type="dxa"/>
            <w:shd w:val="clear" w:color="auto" w:fill="FFFFFF"/>
          </w:tcPr>
          <w:p w:rsidR="00257DD9" w:rsidRPr="001C23AD" w:rsidRDefault="00257DD9" w:rsidP="001C23AD">
            <w:pPr>
              <w:jc w:val="center"/>
              <w:rPr>
                <w:rFonts w:ascii="Times New Roman" w:hAnsi="Times New Roman"/>
              </w:rPr>
            </w:pPr>
            <w:r w:rsidRPr="001C23AD">
              <w:rPr>
                <w:rFonts w:ascii="Times New Roman" w:hAnsi="Times New Roman"/>
                <w:sz w:val="22"/>
                <w:szCs w:val="22"/>
              </w:rPr>
              <w:t>х</w:t>
            </w:r>
          </w:p>
        </w:tc>
        <w:tc>
          <w:tcPr>
            <w:tcW w:w="1833" w:type="dxa"/>
            <w:shd w:val="clear" w:color="auto" w:fill="FFFFFF"/>
          </w:tcPr>
          <w:p w:rsidR="00257DD9" w:rsidRPr="001C23AD" w:rsidRDefault="00257DD9" w:rsidP="001C23AD">
            <w:pPr>
              <w:jc w:val="center"/>
              <w:rPr>
                <w:rFonts w:ascii="Times New Roman" w:hAnsi="Times New Roman"/>
              </w:rPr>
            </w:pPr>
            <w:r w:rsidRPr="001C23AD">
              <w:rPr>
                <w:rFonts w:ascii="Times New Roman" w:hAnsi="Times New Roman"/>
                <w:sz w:val="22"/>
                <w:szCs w:val="22"/>
              </w:rPr>
              <w:t>х</w:t>
            </w:r>
          </w:p>
        </w:tc>
        <w:tc>
          <w:tcPr>
            <w:tcW w:w="1834" w:type="dxa"/>
            <w:shd w:val="clear" w:color="auto" w:fill="FFFFFF"/>
          </w:tcPr>
          <w:p w:rsidR="00257DD9" w:rsidRPr="001C23AD" w:rsidRDefault="00257DD9" w:rsidP="001C23AD">
            <w:pPr>
              <w:jc w:val="center"/>
              <w:rPr>
                <w:rFonts w:ascii="Times New Roman" w:hAnsi="Times New Roman"/>
              </w:rPr>
            </w:pPr>
            <w:r w:rsidRPr="001C23AD">
              <w:rPr>
                <w:rFonts w:ascii="Times New Roman" w:hAnsi="Times New Roman"/>
                <w:sz w:val="22"/>
                <w:szCs w:val="22"/>
              </w:rPr>
              <w:t>101</w:t>
            </w:r>
          </w:p>
        </w:tc>
        <w:tc>
          <w:tcPr>
            <w:tcW w:w="1817" w:type="dxa"/>
            <w:shd w:val="clear" w:color="auto" w:fill="FFFFFF"/>
          </w:tcPr>
          <w:p w:rsidR="00257DD9" w:rsidRPr="001C23AD" w:rsidRDefault="00257DD9" w:rsidP="001C23AD">
            <w:pPr>
              <w:jc w:val="center"/>
              <w:rPr>
                <w:rFonts w:ascii="Times New Roman" w:hAnsi="Times New Roman"/>
              </w:rPr>
            </w:pPr>
            <w:r w:rsidRPr="001C23AD">
              <w:rPr>
                <w:rFonts w:ascii="Times New Roman" w:hAnsi="Times New Roman"/>
                <w:sz w:val="22"/>
                <w:szCs w:val="22"/>
              </w:rPr>
              <w:t>173</w:t>
            </w:r>
          </w:p>
        </w:tc>
      </w:tr>
      <w:tr w:rsidR="00257DD9" w:rsidRPr="002F6C11" w:rsidTr="00882003">
        <w:trPr>
          <w:jc w:val="center"/>
        </w:trPr>
        <w:tc>
          <w:tcPr>
            <w:tcW w:w="2193" w:type="dxa"/>
            <w:shd w:val="clear" w:color="auto" w:fill="FFFFFF"/>
          </w:tcPr>
          <w:p w:rsidR="00257DD9" w:rsidRPr="001C23AD" w:rsidRDefault="00257DD9" w:rsidP="008B1F41">
            <w:pPr>
              <w:rPr>
                <w:rFonts w:ascii="Times New Roman" w:hAnsi="Times New Roman"/>
                <w:b/>
              </w:rPr>
            </w:pPr>
            <w:r w:rsidRPr="001C23AD">
              <w:rPr>
                <w:rFonts w:ascii="Times New Roman" w:hAnsi="Times New Roman"/>
                <w:b/>
                <w:sz w:val="22"/>
                <w:szCs w:val="22"/>
                <w:lang w:val="en-US"/>
              </w:rPr>
              <w:t>JS</w:t>
            </w:r>
            <w:r w:rsidRPr="001C23AD">
              <w:rPr>
                <w:rFonts w:ascii="Times New Roman" w:hAnsi="Times New Roman"/>
                <w:b/>
                <w:sz w:val="22"/>
                <w:szCs w:val="22"/>
              </w:rPr>
              <w:t xml:space="preserve"> Эксперты </w:t>
            </w:r>
          </w:p>
        </w:tc>
        <w:tc>
          <w:tcPr>
            <w:tcW w:w="1816" w:type="dxa"/>
            <w:shd w:val="clear" w:color="auto" w:fill="FFFFFF"/>
          </w:tcPr>
          <w:p w:rsidR="00257DD9" w:rsidRPr="001C23AD" w:rsidRDefault="00257DD9" w:rsidP="001C23AD">
            <w:pPr>
              <w:jc w:val="center"/>
              <w:rPr>
                <w:rFonts w:ascii="Times New Roman" w:hAnsi="Times New Roman"/>
              </w:rPr>
            </w:pPr>
            <w:r w:rsidRPr="001C23AD">
              <w:rPr>
                <w:rFonts w:ascii="Times New Roman" w:hAnsi="Times New Roman"/>
                <w:sz w:val="22"/>
                <w:szCs w:val="22"/>
              </w:rPr>
              <w:t>х</w:t>
            </w:r>
          </w:p>
        </w:tc>
        <w:tc>
          <w:tcPr>
            <w:tcW w:w="1833" w:type="dxa"/>
            <w:shd w:val="clear" w:color="auto" w:fill="FFFFFF"/>
          </w:tcPr>
          <w:p w:rsidR="00257DD9" w:rsidRPr="001C23AD" w:rsidRDefault="00257DD9" w:rsidP="001C23AD">
            <w:pPr>
              <w:jc w:val="center"/>
              <w:rPr>
                <w:rFonts w:ascii="Times New Roman" w:hAnsi="Times New Roman"/>
              </w:rPr>
            </w:pPr>
            <w:r w:rsidRPr="001C23AD">
              <w:rPr>
                <w:rFonts w:ascii="Times New Roman" w:hAnsi="Times New Roman"/>
                <w:sz w:val="22"/>
                <w:szCs w:val="22"/>
              </w:rPr>
              <w:t>х</w:t>
            </w:r>
          </w:p>
        </w:tc>
        <w:tc>
          <w:tcPr>
            <w:tcW w:w="1834" w:type="dxa"/>
            <w:shd w:val="clear" w:color="auto" w:fill="FFFFFF"/>
          </w:tcPr>
          <w:p w:rsidR="00257DD9" w:rsidRPr="001C23AD" w:rsidRDefault="00257DD9" w:rsidP="001C23AD">
            <w:pPr>
              <w:jc w:val="center"/>
              <w:rPr>
                <w:rFonts w:ascii="Times New Roman" w:hAnsi="Times New Roman"/>
              </w:rPr>
            </w:pPr>
            <w:r w:rsidRPr="001C23AD">
              <w:rPr>
                <w:rFonts w:ascii="Times New Roman" w:hAnsi="Times New Roman"/>
                <w:sz w:val="22"/>
                <w:szCs w:val="22"/>
              </w:rPr>
              <w:t>54</w:t>
            </w:r>
          </w:p>
        </w:tc>
        <w:tc>
          <w:tcPr>
            <w:tcW w:w="1817" w:type="dxa"/>
            <w:shd w:val="clear" w:color="auto" w:fill="FFFFFF"/>
          </w:tcPr>
          <w:p w:rsidR="00257DD9" w:rsidRPr="001C23AD" w:rsidRDefault="00257DD9" w:rsidP="001C23AD">
            <w:pPr>
              <w:jc w:val="center"/>
              <w:rPr>
                <w:rFonts w:ascii="Times New Roman" w:hAnsi="Times New Roman"/>
              </w:rPr>
            </w:pPr>
            <w:r w:rsidRPr="001C23AD">
              <w:rPr>
                <w:rFonts w:ascii="Times New Roman" w:hAnsi="Times New Roman"/>
                <w:sz w:val="22"/>
                <w:szCs w:val="22"/>
              </w:rPr>
              <w:t>137</w:t>
            </w:r>
          </w:p>
        </w:tc>
      </w:tr>
      <w:tr w:rsidR="00257DD9" w:rsidRPr="00BB2BF0" w:rsidTr="00882003">
        <w:trPr>
          <w:jc w:val="center"/>
        </w:trPr>
        <w:tc>
          <w:tcPr>
            <w:tcW w:w="2193" w:type="dxa"/>
            <w:shd w:val="clear" w:color="auto" w:fill="FFFFFF"/>
          </w:tcPr>
          <w:p w:rsidR="00257DD9" w:rsidRPr="00BB2BF0" w:rsidRDefault="00257DD9" w:rsidP="008B1F41">
            <w:pPr>
              <w:rPr>
                <w:rFonts w:ascii="Times New Roman" w:hAnsi="Times New Roman"/>
                <w:b/>
              </w:rPr>
            </w:pPr>
            <w:r w:rsidRPr="00BB2BF0">
              <w:rPr>
                <w:rFonts w:ascii="Times New Roman" w:hAnsi="Times New Roman"/>
                <w:b/>
                <w:sz w:val="22"/>
                <w:szCs w:val="22"/>
                <w:lang w:val="en-US"/>
              </w:rPr>
              <w:t>JS</w:t>
            </w:r>
            <w:r w:rsidRPr="00BB2BF0">
              <w:rPr>
                <w:rFonts w:ascii="Times New Roman" w:hAnsi="Times New Roman"/>
                <w:b/>
                <w:sz w:val="22"/>
                <w:szCs w:val="22"/>
              </w:rPr>
              <w:t xml:space="preserve"> Компетенции </w:t>
            </w:r>
          </w:p>
        </w:tc>
        <w:tc>
          <w:tcPr>
            <w:tcW w:w="1816" w:type="dxa"/>
            <w:shd w:val="clear" w:color="auto" w:fill="FFFFFF"/>
          </w:tcPr>
          <w:p w:rsidR="00257DD9" w:rsidRPr="00BB2BF0" w:rsidRDefault="00257DD9" w:rsidP="001C23AD">
            <w:pPr>
              <w:jc w:val="center"/>
              <w:rPr>
                <w:rFonts w:ascii="Times New Roman" w:hAnsi="Times New Roman"/>
              </w:rPr>
            </w:pPr>
            <w:r w:rsidRPr="00BB2BF0">
              <w:rPr>
                <w:rFonts w:ascii="Times New Roman" w:hAnsi="Times New Roman"/>
                <w:sz w:val="22"/>
                <w:szCs w:val="22"/>
              </w:rPr>
              <w:t>х</w:t>
            </w:r>
          </w:p>
        </w:tc>
        <w:tc>
          <w:tcPr>
            <w:tcW w:w="1833" w:type="dxa"/>
            <w:shd w:val="clear" w:color="auto" w:fill="FFFFFF"/>
          </w:tcPr>
          <w:p w:rsidR="00257DD9" w:rsidRPr="00BB2BF0" w:rsidRDefault="00257DD9" w:rsidP="001C23AD">
            <w:pPr>
              <w:jc w:val="center"/>
              <w:rPr>
                <w:rFonts w:ascii="Times New Roman" w:hAnsi="Times New Roman"/>
              </w:rPr>
            </w:pPr>
            <w:r w:rsidRPr="00BB2BF0">
              <w:rPr>
                <w:rFonts w:ascii="Times New Roman" w:hAnsi="Times New Roman"/>
                <w:sz w:val="22"/>
                <w:szCs w:val="22"/>
              </w:rPr>
              <w:t>х</w:t>
            </w:r>
          </w:p>
        </w:tc>
        <w:tc>
          <w:tcPr>
            <w:tcW w:w="1834" w:type="dxa"/>
            <w:shd w:val="clear" w:color="auto" w:fill="FFFFFF"/>
          </w:tcPr>
          <w:p w:rsidR="00257DD9" w:rsidRPr="00BB2BF0" w:rsidRDefault="00257DD9" w:rsidP="001C23AD">
            <w:pPr>
              <w:jc w:val="center"/>
              <w:rPr>
                <w:rFonts w:ascii="Times New Roman" w:hAnsi="Times New Roman"/>
              </w:rPr>
            </w:pPr>
            <w:r w:rsidRPr="00BB2BF0">
              <w:rPr>
                <w:rFonts w:ascii="Times New Roman" w:hAnsi="Times New Roman"/>
                <w:sz w:val="22"/>
                <w:szCs w:val="22"/>
              </w:rPr>
              <w:t>11</w:t>
            </w:r>
          </w:p>
        </w:tc>
        <w:tc>
          <w:tcPr>
            <w:tcW w:w="1817" w:type="dxa"/>
            <w:shd w:val="clear" w:color="auto" w:fill="FFFFFF"/>
          </w:tcPr>
          <w:p w:rsidR="00257DD9" w:rsidRPr="00BB2BF0" w:rsidRDefault="00257DD9" w:rsidP="001C23AD">
            <w:pPr>
              <w:jc w:val="center"/>
              <w:rPr>
                <w:rFonts w:ascii="Times New Roman" w:hAnsi="Times New Roman"/>
              </w:rPr>
            </w:pPr>
            <w:r w:rsidRPr="00BB2BF0">
              <w:rPr>
                <w:rFonts w:ascii="Times New Roman" w:hAnsi="Times New Roman"/>
                <w:sz w:val="22"/>
                <w:szCs w:val="22"/>
              </w:rPr>
              <w:t>17</w:t>
            </w:r>
          </w:p>
        </w:tc>
      </w:tr>
      <w:tr w:rsidR="00257DD9" w:rsidRPr="00BB2BF0" w:rsidTr="00882003">
        <w:trPr>
          <w:jc w:val="center"/>
        </w:trPr>
        <w:tc>
          <w:tcPr>
            <w:tcW w:w="2193" w:type="dxa"/>
            <w:shd w:val="clear" w:color="auto" w:fill="FFFFFF"/>
          </w:tcPr>
          <w:p w:rsidR="00257DD9" w:rsidRPr="00BB2BF0" w:rsidRDefault="00257DD9" w:rsidP="008B1F41">
            <w:pPr>
              <w:rPr>
                <w:rFonts w:ascii="Times New Roman" w:hAnsi="Times New Roman"/>
                <w:b/>
                <w:lang w:val="en-US"/>
              </w:rPr>
            </w:pPr>
            <w:r w:rsidRPr="00BB2BF0">
              <w:rPr>
                <w:rFonts w:ascii="Times New Roman" w:hAnsi="Times New Roman"/>
                <w:b/>
                <w:sz w:val="22"/>
                <w:szCs w:val="22"/>
                <w:lang w:val="en-US"/>
              </w:rPr>
              <w:t>JS</w:t>
            </w:r>
            <w:r w:rsidRPr="00BB2BF0">
              <w:rPr>
                <w:rFonts w:ascii="Times New Roman" w:hAnsi="Times New Roman"/>
                <w:b/>
                <w:sz w:val="22"/>
                <w:szCs w:val="22"/>
              </w:rPr>
              <w:t xml:space="preserve"> Регионы</w:t>
            </w:r>
          </w:p>
        </w:tc>
        <w:tc>
          <w:tcPr>
            <w:tcW w:w="1816" w:type="dxa"/>
            <w:shd w:val="clear" w:color="auto" w:fill="FFFFFF"/>
          </w:tcPr>
          <w:p w:rsidR="00257DD9" w:rsidRPr="00BB2BF0" w:rsidRDefault="00711139" w:rsidP="001C23AD">
            <w:pPr>
              <w:jc w:val="center"/>
              <w:rPr>
                <w:rFonts w:ascii="Times New Roman" w:hAnsi="Times New Roman"/>
              </w:rPr>
            </w:pPr>
            <w:r>
              <w:rPr>
                <w:rFonts w:ascii="Times New Roman" w:hAnsi="Times New Roman"/>
              </w:rPr>
              <w:t>х</w:t>
            </w:r>
          </w:p>
        </w:tc>
        <w:tc>
          <w:tcPr>
            <w:tcW w:w="1833" w:type="dxa"/>
            <w:shd w:val="clear" w:color="auto" w:fill="FFFFFF"/>
          </w:tcPr>
          <w:p w:rsidR="00257DD9" w:rsidRPr="00BB2BF0" w:rsidRDefault="00711139" w:rsidP="001C23AD">
            <w:pPr>
              <w:jc w:val="center"/>
              <w:rPr>
                <w:rFonts w:ascii="Times New Roman" w:hAnsi="Times New Roman"/>
              </w:rPr>
            </w:pPr>
            <w:r>
              <w:rPr>
                <w:rFonts w:ascii="Times New Roman" w:hAnsi="Times New Roman"/>
              </w:rPr>
              <w:t>х</w:t>
            </w:r>
          </w:p>
        </w:tc>
        <w:tc>
          <w:tcPr>
            <w:tcW w:w="1834" w:type="dxa"/>
            <w:shd w:val="clear" w:color="auto" w:fill="FFFFFF"/>
          </w:tcPr>
          <w:p w:rsidR="00257DD9" w:rsidRPr="00BB2BF0" w:rsidRDefault="00257DD9" w:rsidP="001C23AD">
            <w:pPr>
              <w:jc w:val="center"/>
              <w:rPr>
                <w:rFonts w:ascii="Times New Roman" w:hAnsi="Times New Roman"/>
              </w:rPr>
            </w:pPr>
            <w:r w:rsidRPr="00BB2BF0">
              <w:rPr>
                <w:rFonts w:ascii="Times New Roman" w:hAnsi="Times New Roman"/>
                <w:sz w:val="22"/>
                <w:szCs w:val="22"/>
              </w:rPr>
              <w:t>16</w:t>
            </w:r>
          </w:p>
        </w:tc>
        <w:tc>
          <w:tcPr>
            <w:tcW w:w="1817" w:type="dxa"/>
            <w:shd w:val="clear" w:color="auto" w:fill="FFFFFF"/>
          </w:tcPr>
          <w:p w:rsidR="00257DD9" w:rsidRPr="00BB2BF0" w:rsidRDefault="00257DD9" w:rsidP="001C23AD">
            <w:pPr>
              <w:jc w:val="center"/>
              <w:rPr>
                <w:rFonts w:ascii="Times New Roman" w:hAnsi="Times New Roman"/>
              </w:rPr>
            </w:pPr>
            <w:r w:rsidRPr="00BB2BF0">
              <w:rPr>
                <w:rFonts w:ascii="Times New Roman" w:hAnsi="Times New Roman"/>
                <w:sz w:val="22"/>
                <w:szCs w:val="22"/>
              </w:rPr>
              <w:t>20</w:t>
            </w:r>
          </w:p>
        </w:tc>
      </w:tr>
      <w:tr w:rsidR="00257DD9" w:rsidRPr="002F6C11" w:rsidTr="00882003">
        <w:trPr>
          <w:jc w:val="center"/>
        </w:trPr>
        <w:tc>
          <w:tcPr>
            <w:tcW w:w="2193" w:type="dxa"/>
            <w:shd w:val="clear" w:color="auto" w:fill="FFFFFF"/>
          </w:tcPr>
          <w:p w:rsidR="00257DD9" w:rsidRPr="00BB2BF0" w:rsidRDefault="00257DD9" w:rsidP="008B1F41">
            <w:pPr>
              <w:rPr>
                <w:rFonts w:ascii="Times New Roman" w:hAnsi="Times New Roman"/>
                <w:b/>
                <w:lang w:val="en-US"/>
              </w:rPr>
            </w:pPr>
            <w:r w:rsidRPr="00BB2BF0">
              <w:rPr>
                <w:rFonts w:ascii="Times New Roman" w:hAnsi="Times New Roman"/>
                <w:b/>
                <w:sz w:val="22"/>
                <w:szCs w:val="22"/>
              </w:rPr>
              <w:t xml:space="preserve">Победители общекомандного зачета </w:t>
            </w:r>
            <w:r w:rsidRPr="00BB2BF0">
              <w:rPr>
                <w:rFonts w:ascii="Times New Roman" w:hAnsi="Times New Roman"/>
                <w:b/>
                <w:sz w:val="22"/>
                <w:szCs w:val="22"/>
                <w:lang w:val="en-US"/>
              </w:rPr>
              <w:t>JS.</w:t>
            </w:r>
          </w:p>
        </w:tc>
        <w:tc>
          <w:tcPr>
            <w:tcW w:w="1816" w:type="dxa"/>
            <w:shd w:val="clear" w:color="auto" w:fill="FFFFFF"/>
          </w:tcPr>
          <w:p w:rsidR="00257DD9" w:rsidRPr="00BB2BF0" w:rsidRDefault="00711139" w:rsidP="001C23AD">
            <w:pPr>
              <w:jc w:val="center"/>
              <w:rPr>
                <w:rFonts w:ascii="Times New Roman" w:hAnsi="Times New Roman"/>
              </w:rPr>
            </w:pPr>
            <w:r>
              <w:rPr>
                <w:rFonts w:ascii="Times New Roman" w:hAnsi="Times New Roman"/>
              </w:rPr>
              <w:t>х</w:t>
            </w:r>
          </w:p>
        </w:tc>
        <w:tc>
          <w:tcPr>
            <w:tcW w:w="1833" w:type="dxa"/>
            <w:shd w:val="clear" w:color="auto" w:fill="FFFFFF"/>
          </w:tcPr>
          <w:p w:rsidR="00257DD9" w:rsidRPr="00BB2BF0" w:rsidRDefault="00711139" w:rsidP="001C23AD">
            <w:pPr>
              <w:jc w:val="center"/>
              <w:rPr>
                <w:rFonts w:ascii="Times New Roman" w:hAnsi="Times New Roman"/>
              </w:rPr>
            </w:pPr>
            <w:r>
              <w:rPr>
                <w:rFonts w:ascii="Times New Roman" w:hAnsi="Times New Roman"/>
              </w:rPr>
              <w:t>х</w:t>
            </w:r>
          </w:p>
        </w:tc>
        <w:tc>
          <w:tcPr>
            <w:tcW w:w="1834" w:type="dxa"/>
            <w:shd w:val="clear" w:color="auto" w:fill="FFFFFF"/>
          </w:tcPr>
          <w:p w:rsidR="00257DD9" w:rsidRPr="00BB2BF0" w:rsidRDefault="00257DD9" w:rsidP="00AD7385">
            <w:pPr>
              <w:rPr>
                <w:rFonts w:ascii="Times New Roman" w:hAnsi="Times New Roman"/>
              </w:rPr>
            </w:pPr>
            <w:r w:rsidRPr="00BB2BF0">
              <w:rPr>
                <w:rFonts w:ascii="Times New Roman" w:hAnsi="Times New Roman"/>
                <w:sz w:val="22"/>
                <w:szCs w:val="22"/>
              </w:rPr>
              <w:t>1.Респ.Татарстан</w:t>
            </w:r>
            <w:r w:rsidRPr="00BB2BF0">
              <w:rPr>
                <w:rFonts w:ascii="Times New Roman" w:hAnsi="Times New Roman"/>
                <w:sz w:val="22"/>
                <w:szCs w:val="22"/>
              </w:rPr>
              <w:br/>
              <w:t>2.Свердловская обл.</w:t>
            </w:r>
            <w:r w:rsidRPr="00BB2BF0">
              <w:rPr>
                <w:rFonts w:ascii="Times New Roman" w:hAnsi="Times New Roman"/>
                <w:sz w:val="22"/>
                <w:szCs w:val="22"/>
              </w:rPr>
              <w:br/>
              <w:t>3.Тюменская обл.</w:t>
            </w:r>
          </w:p>
        </w:tc>
        <w:tc>
          <w:tcPr>
            <w:tcW w:w="1817" w:type="dxa"/>
            <w:shd w:val="clear" w:color="auto" w:fill="FFFFFF"/>
          </w:tcPr>
          <w:p w:rsidR="00257DD9" w:rsidRPr="00BB2BF0" w:rsidRDefault="00257DD9" w:rsidP="00882003">
            <w:pPr>
              <w:rPr>
                <w:rFonts w:ascii="Times New Roman" w:hAnsi="Times New Roman"/>
              </w:rPr>
            </w:pPr>
            <w:r w:rsidRPr="00BB2BF0">
              <w:rPr>
                <w:rFonts w:ascii="Times New Roman" w:hAnsi="Times New Roman"/>
                <w:sz w:val="22"/>
                <w:szCs w:val="22"/>
              </w:rPr>
              <w:t xml:space="preserve">1.Новосибирская обл. </w:t>
            </w:r>
          </w:p>
          <w:p w:rsidR="00257DD9" w:rsidRPr="00BB2BF0" w:rsidRDefault="00257DD9" w:rsidP="00882003">
            <w:pPr>
              <w:rPr>
                <w:rFonts w:ascii="Times New Roman" w:hAnsi="Times New Roman"/>
              </w:rPr>
            </w:pPr>
            <w:r w:rsidRPr="00BB2BF0">
              <w:rPr>
                <w:rFonts w:ascii="Times New Roman" w:hAnsi="Times New Roman"/>
                <w:sz w:val="22"/>
                <w:szCs w:val="22"/>
              </w:rPr>
              <w:t>2.Респ.Татарстан</w:t>
            </w:r>
            <w:r w:rsidRPr="00BB2BF0">
              <w:rPr>
                <w:rFonts w:ascii="Times New Roman" w:hAnsi="Times New Roman"/>
                <w:sz w:val="22"/>
                <w:szCs w:val="22"/>
              </w:rPr>
              <w:br/>
              <w:t>3.Свердловская обл.</w:t>
            </w:r>
          </w:p>
        </w:tc>
      </w:tr>
    </w:tbl>
    <w:p w:rsidR="00257DD9" w:rsidRPr="007F1083" w:rsidRDefault="00257DD9" w:rsidP="00012BAE">
      <w:pPr>
        <w:ind w:left="397" w:right="397"/>
        <w:jc w:val="both"/>
        <w:rPr>
          <w:rFonts w:ascii="Times New Roman" w:hAnsi="Times New Roman"/>
          <w:bCs/>
          <w:color w:val="262626"/>
        </w:rPr>
      </w:pPr>
    </w:p>
    <w:p w:rsidR="00257DD9" w:rsidRDefault="00257DD9" w:rsidP="00C22900">
      <w:pPr>
        <w:pStyle w:val="a3"/>
        <w:tabs>
          <w:tab w:val="left" w:pos="1765"/>
        </w:tabs>
        <w:spacing w:before="6"/>
        <w:ind w:left="397" w:right="397"/>
        <w:rPr>
          <w:rFonts w:ascii="Times New Roman" w:hAnsi="Times New Roman" w:cs="Times New Roman"/>
          <w:color w:val="262626"/>
          <w:spacing w:val="-2"/>
          <w:w w:val="116"/>
          <w:sz w:val="24"/>
          <w:szCs w:val="24"/>
          <w:lang w:val="ru-RU"/>
        </w:rPr>
      </w:pPr>
    </w:p>
    <w:p w:rsidR="00257DD9" w:rsidRDefault="00257DD9" w:rsidP="00C22900">
      <w:pPr>
        <w:pStyle w:val="a3"/>
        <w:tabs>
          <w:tab w:val="left" w:pos="1765"/>
        </w:tabs>
        <w:spacing w:before="6"/>
        <w:ind w:left="397" w:right="397"/>
        <w:rPr>
          <w:rFonts w:ascii="Times New Roman" w:hAnsi="Times New Roman" w:cs="Times New Roman"/>
          <w:color w:val="262626"/>
          <w:spacing w:val="-2"/>
          <w:w w:val="116"/>
          <w:sz w:val="24"/>
          <w:szCs w:val="24"/>
          <w:lang w:val="ru-RU"/>
        </w:rPr>
      </w:pPr>
    </w:p>
    <w:p w:rsidR="00257DD9" w:rsidRDefault="00257DD9" w:rsidP="00C22900">
      <w:pPr>
        <w:pStyle w:val="a3"/>
        <w:tabs>
          <w:tab w:val="left" w:pos="1765"/>
        </w:tabs>
        <w:spacing w:before="6"/>
        <w:ind w:left="397" w:right="397"/>
        <w:rPr>
          <w:rFonts w:ascii="Times New Roman" w:hAnsi="Times New Roman" w:cs="Times New Roman"/>
          <w:color w:val="262626"/>
          <w:spacing w:val="-2"/>
          <w:w w:val="116"/>
          <w:sz w:val="24"/>
          <w:szCs w:val="24"/>
          <w:lang w:val="ru-RU"/>
        </w:rPr>
      </w:pPr>
    </w:p>
    <w:p w:rsidR="00C377EF" w:rsidRDefault="00C377EF" w:rsidP="00C22900">
      <w:pPr>
        <w:pStyle w:val="a3"/>
        <w:tabs>
          <w:tab w:val="left" w:pos="1765"/>
        </w:tabs>
        <w:spacing w:before="6"/>
        <w:ind w:left="397" w:right="397"/>
        <w:rPr>
          <w:rFonts w:ascii="Times New Roman" w:hAnsi="Times New Roman" w:cs="Times New Roman"/>
          <w:color w:val="262626"/>
          <w:spacing w:val="-2"/>
          <w:w w:val="116"/>
          <w:sz w:val="24"/>
          <w:szCs w:val="24"/>
          <w:lang w:val="ru-RU"/>
        </w:rPr>
      </w:pPr>
    </w:p>
    <w:p w:rsidR="00E77B40" w:rsidRDefault="00E77B40" w:rsidP="00C22900">
      <w:pPr>
        <w:pStyle w:val="a3"/>
        <w:tabs>
          <w:tab w:val="left" w:pos="1765"/>
        </w:tabs>
        <w:spacing w:before="6"/>
        <w:ind w:left="397" w:right="397"/>
        <w:rPr>
          <w:rFonts w:ascii="Times New Roman" w:hAnsi="Times New Roman" w:cs="Times New Roman"/>
          <w:color w:val="262626"/>
          <w:spacing w:val="-2"/>
          <w:w w:val="116"/>
          <w:sz w:val="24"/>
          <w:szCs w:val="24"/>
          <w:lang w:val="ru-RU"/>
        </w:rPr>
      </w:pPr>
    </w:p>
    <w:p w:rsidR="00C377EF" w:rsidRDefault="00C377EF" w:rsidP="00C22900">
      <w:pPr>
        <w:pStyle w:val="a3"/>
        <w:tabs>
          <w:tab w:val="left" w:pos="1765"/>
        </w:tabs>
        <w:spacing w:before="6"/>
        <w:ind w:left="397" w:right="397"/>
        <w:rPr>
          <w:rFonts w:ascii="Times New Roman" w:hAnsi="Times New Roman" w:cs="Times New Roman"/>
          <w:color w:val="262626"/>
          <w:spacing w:val="-2"/>
          <w:w w:val="116"/>
          <w:sz w:val="24"/>
          <w:szCs w:val="24"/>
          <w:lang w:val="ru-RU"/>
        </w:rPr>
      </w:pPr>
    </w:p>
    <w:p w:rsidR="00C377EF" w:rsidRDefault="00C377EF" w:rsidP="00C22900">
      <w:pPr>
        <w:pStyle w:val="a3"/>
        <w:tabs>
          <w:tab w:val="left" w:pos="1765"/>
        </w:tabs>
        <w:spacing w:before="6"/>
        <w:ind w:left="397" w:right="397"/>
        <w:rPr>
          <w:rFonts w:ascii="Times New Roman" w:hAnsi="Times New Roman" w:cs="Times New Roman"/>
          <w:color w:val="262626"/>
          <w:spacing w:val="-2"/>
          <w:w w:val="116"/>
          <w:sz w:val="24"/>
          <w:szCs w:val="24"/>
          <w:lang w:val="ru-RU"/>
        </w:rPr>
      </w:pPr>
    </w:p>
    <w:p w:rsidR="00C377EF" w:rsidRDefault="00C377EF" w:rsidP="00C22900">
      <w:pPr>
        <w:pStyle w:val="a3"/>
        <w:tabs>
          <w:tab w:val="left" w:pos="1765"/>
        </w:tabs>
        <w:spacing w:before="6"/>
        <w:ind w:left="397" w:right="397"/>
        <w:rPr>
          <w:rFonts w:ascii="Times New Roman" w:hAnsi="Times New Roman" w:cs="Times New Roman"/>
          <w:color w:val="262626"/>
          <w:spacing w:val="-2"/>
          <w:w w:val="116"/>
          <w:sz w:val="24"/>
          <w:szCs w:val="24"/>
          <w:lang w:val="ru-RU"/>
        </w:rPr>
      </w:pPr>
    </w:p>
    <w:p w:rsidR="00C377EF" w:rsidRDefault="00C377EF" w:rsidP="00C22900">
      <w:pPr>
        <w:pStyle w:val="a3"/>
        <w:tabs>
          <w:tab w:val="left" w:pos="1765"/>
        </w:tabs>
        <w:spacing w:before="6"/>
        <w:ind w:left="397" w:right="397"/>
        <w:rPr>
          <w:rFonts w:ascii="Times New Roman" w:hAnsi="Times New Roman" w:cs="Times New Roman"/>
          <w:color w:val="262626"/>
          <w:spacing w:val="-2"/>
          <w:w w:val="116"/>
          <w:sz w:val="24"/>
          <w:szCs w:val="24"/>
          <w:lang w:val="ru-RU"/>
        </w:rPr>
      </w:pPr>
    </w:p>
    <w:p w:rsidR="00C377EF" w:rsidRDefault="00C377EF" w:rsidP="00C22900">
      <w:pPr>
        <w:pStyle w:val="a3"/>
        <w:tabs>
          <w:tab w:val="left" w:pos="1765"/>
        </w:tabs>
        <w:spacing w:before="6"/>
        <w:ind w:left="397" w:right="397"/>
        <w:rPr>
          <w:rFonts w:ascii="Times New Roman" w:hAnsi="Times New Roman" w:cs="Times New Roman"/>
          <w:color w:val="262626"/>
          <w:spacing w:val="-2"/>
          <w:w w:val="116"/>
          <w:sz w:val="24"/>
          <w:szCs w:val="24"/>
          <w:lang w:val="ru-RU"/>
        </w:rPr>
      </w:pPr>
    </w:p>
    <w:p w:rsidR="00257DD9" w:rsidRPr="002B34FD" w:rsidRDefault="00257DD9" w:rsidP="002B34FD">
      <w:pPr>
        <w:jc w:val="center"/>
        <w:rPr>
          <w:rFonts w:ascii="Times New Roman" w:hAnsi="Times New Roman"/>
          <w:b/>
          <w:sz w:val="28"/>
        </w:rPr>
      </w:pPr>
      <w:r w:rsidRPr="002B34FD">
        <w:rPr>
          <w:rFonts w:ascii="Times New Roman" w:hAnsi="Times New Roman"/>
          <w:b/>
          <w:sz w:val="28"/>
        </w:rPr>
        <w:lastRenderedPageBreak/>
        <w:t>О Союзе «Молодые профессионалы (Ворлдскиллс Россия)»</w:t>
      </w:r>
    </w:p>
    <w:p w:rsidR="00257DD9" w:rsidRPr="002B34FD" w:rsidRDefault="00257DD9" w:rsidP="002B34FD">
      <w:pPr>
        <w:rPr>
          <w:rFonts w:ascii="Times New Roman" w:hAnsi="Times New Roman"/>
        </w:rPr>
      </w:pPr>
    </w:p>
    <w:p w:rsidR="00257DD9" w:rsidRPr="002B34FD" w:rsidRDefault="00257DD9" w:rsidP="002B34FD">
      <w:pPr>
        <w:jc w:val="both"/>
        <w:rPr>
          <w:rFonts w:ascii="Times New Roman" w:hAnsi="Times New Roman"/>
        </w:rPr>
      </w:pPr>
      <w:r w:rsidRPr="002B34FD">
        <w:rPr>
          <w:rFonts w:ascii="Times New Roman" w:hAnsi="Times New Roman"/>
        </w:rPr>
        <w:t>Союз «Агентство развития профессиональных сообществ и рабочих кадров «Молодые профессионалы (Ворлдскиллс Россия)» – российский представитель международного некоммерческого движения WorldSkills, деятельность которого направлена на повышение престижа рабочих профессий и развитие профессионального образования. С этой целью «Ворлдскиллс Россия» проводит чемпионаты профессионального мастерства по международным стандартам WorldSkills, развивает экспертное сообщество и занимается гармонизацией профессиональных стандартов.</w:t>
      </w:r>
    </w:p>
    <w:p w:rsidR="00257DD9" w:rsidRPr="002B34FD" w:rsidRDefault="00257DD9" w:rsidP="002B34FD">
      <w:pPr>
        <w:jc w:val="both"/>
        <w:rPr>
          <w:rFonts w:ascii="Times New Roman" w:hAnsi="Times New Roman"/>
        </w:rPr>
      </w:pPr>
    </w:p>
    <w:p w:rsidR="00257DD9" w:rsidRDefault="00257DD9" w:rsidP="002B34FD">
      <w:pPr>
        <w:jc w:val="both"/>
        <w:rPr>
          <w:rFonts w:ascii="Times New Roman" w:hAnsi="Times New Roman"/>
        </w:rPr>
      </w:pPr>
      <w:r w:rsidRPr="002B34FD">
        <w:rPr>
          <w:rFonts w:ascii="Times New Roman" w:hAnsi="Times New Roman"/>
        </w:rPr>
        <w:t xml:space="preserve">К движению WorldSkills в России сегодня официально присоединились </w:t>
      </w:r>
      <w:r w:rsidRPr="002B34FD">
        <w:rPr>
          <w:rFonts w:ascii="Times New Roman" w:hAnsi="Times New Roman"/>
          <w:b/>
        </w:rPr>
        <w:t xml:space="preserve">84 </w:t>
      </w:r>
      <w:r w:rsidRPr="002B34FD">
        <w:rPr>
          <w:rFonts w:ascii="Times New Roman" w:hAnsi="Times New Roman"/>
        </w:rPr>
        <w:t>региона. За четыре года в стране были проведены 236 региональных первенств, победители которых стали участниками четырёх финалов Национального чемпионата. Соревнования собрали более 40 тысяч студентов средних профессиональных образовательных учреждений, выступления которых оценивали 42 тысячи экспертов. Площадки чемпионатов собрали более 1 400 000 зрителей.</w:t>
      </w:r>
    </w:p>
    <w:p w:rsidR="00257DD9" w:rsidRPr="002B34FD" w:rsidRDefault="00257DD9" w:rsidP="002B34FD">
      <w:pPr>
        <w:jc w:val="both"/>
        <w:rPr>
          <w:rFonts w:ascii="Times New Roman" w:hAnsi="Times New Roman"/>
        </w:rPr>
      </w:pPr>
    </w:p>
    <w:p w:rsidR="00257DD9" w:rsidRDefault="00257DD9" w:rsidP="002B34FD">
      <w:pPr>
        <w:jc w:val="both"/>
        <w:rPr>
          <w:rFonts w:ascii="Times New Roman" w:hAnsi="Times New Roman"/>
        </w:rPr>
      </w:pPr>
      <w:r w:rsidRPr="002B34FD">
        <w:rPr>
          <w:rFonts w:ascii="Times New Roman" w:hAnsi="Times New Roman"/>
        </w:rPr>
        <w:t>Национальная сборная WorldSkills Russia дважды представляла Россию на чемпионатах мира и дважды – на чемпионате Европы. На последнем чемпионате EuroSkills 2016 в Швеции (28 стран-участниц) наша сборная стала лидером общекомандного зачёта.</w:t>
      </w:r>
    </w:p>
    <w:p w:rsidR="00257DD9" w:rsidRPr="002B34FD" w:rsidRDefault="00257DD9" w:rsidP="002B34FD">
      <w:pPr>
        <w:jc w:val="both"/>
        <w:rPr>
          <w:rFonts w:ascii="Times New Roman" w:hAnsi="Times New Roman"/>
        </w:rPr>
      </w:pPr>
    </w:p>
    <w:p w:rsidR="00257DD9" w:rsidRDefault="00257DD9" w:rsidP="002B34FD">
      <w:pPr>
        <w:jc w:val="both"/>
        <w:rPr>
          <w:rFonts w:ascii="Times New Roman" w:hAnsi="Times New Roman"/>
        </w:rPr>
      </w:pPr>
      <w:r w:rsidRPr="002B34FD">
        <w:rPr>
          <w:rFonts w:ascii="Times New Roman" w:hAnsi="Times New Roman"/>
        </w:rPr>
        <w:t>В 2019 году Россия станет хозяйкой мирового первенства WSC-2019, которое состоится в Казани. Ключевые цели Союза к 2019 году – увеличить число вовлеченных в движение до 1 миллиона человек, обучить стандартам WorldSkills 100 тысяч экспертов и привлечь к организации мероприятий 10 тысяч волонтеров. Кроме того, Союз намерен увеличить количество ежегодных региональных чемпионатов по профессиональному мастерству до ста.</w:t>
      </w:r>
    </w:p>
    <w:p w:rsidR="00257DD9" w:rsidRDefault="00257DD9" w:rsidP="002B34FD">
      <w:pPr>
        <w:jc w:val="both"/>
        <w:rPr>
          <w:rFonts w:ascii="Times New Roman" w:hAnsi="Times New Roman"/>
        </w:rPr>
      </w:pPr>
    </w:p>
    <w:p w:rsidR="00257DD9" w:rsidRPr="00882003" w:rsidRDefault="00257DD9" w:rsidP="00882003">
      <w:pPr>
        <w:jc w:val="both"/>
        <w:rPr>
          <w:rFonts w:ascii="Times New Roman" w:hAnsi="Times New Roman"/>
        </w:rPr>
      </w:pPr>
      <w:r w:rsidRPr="00BB2BF0">
        <w:rPr>
          <w:rFonts w:ascii="Times New Roman" w:hAnsi="Times New Roman"/>
        </w:rPr>
        <w:t xml:space="preserve">С 2014 года неотъемлемой частью движения WorldSkills Russia является программа профессиональной подготовки и профориентации школьников </w:t>
      </w:r>
      <w:r w:rsidRPr="00BB2BF0">
        <w:rPr>
          <w:rFonts w:ascii="Times New Roman" w:hAnsi="Times New Roman"/>
          <w:lang w:val="en-US"/>
        </w:rPr>
        <w:t>JuniorSkills</w:t>
      </w:r>
      <w:r w:rsidRPr="00BB2BF0">
        <w:rPr>
          <w:rFonts w:ascii="Times New Roman" w:hAnsi="Times New Roman"/>
        </w:rPr>
        <w:t>, инициированная Фондом Олега Дерипаска «Вольное Дело» в партнерстве с WorldSkills Russia. На 2017 год уже 56 ре</w:t>
      </w:r>
      <w:r w:rsidR="00535E20">
        <w:rPr>
          <w:rFonts w:ascii="Times New Roman" w:hAnsi="Times New Roman"/>
        </w:rPr>
        <w:t>гионов России присоединились к д</w:t>
      </w:r>
      <w:r w:rsidRPr="00BB2BF0">
        <w:rPr>
          <w:rFonts w:ascii="Times New Roman" w:hAnsi="Times New Roman"/>
        </w:rPr>
        <w:t xml:space="preserve">вижению JuniorSkills. </w:t>
      </w:r>
    </w:p>
    <w:p w:rsidR="00257DD9" w:rsidRDefault="00257DD9" w:rsidP="002B34FD">
      <w:pPr>
        <w:jc w:val="both"/>
        <w:rPr>
          <w:rFonts w:ascii="Times New Roman" w:hAnsi="Times New Roman"/>
        </w:rPr>
      </w:pPr>
    </w:p>
    <w:p w:rsidR="00257DD9" w:rsidRDefault="00257DD9" w:rsidP="002B34FD">
      <w:pPr>
        <w:jc w:val="both"/>
        <w:rPr>
          <w:rFonts w:ascii="Times New Roman" w:hAnsi="Times New Roman"/>
        </w:rPr>
      </w:pPr>
      <w:r w:rsidRPr="002B34FD">
        <w:rPr>
          <w:rFonts w:ascii="Times New Roman" w:hAnsi="Times New Roman"/>
        </w:rPr>
        <w:t>Помимо соревнований для студентов средних профессиональных образовательных организаций, с 2014 года Союз «Молодые профессионалы (Ворлдскиллс Россия)» организует корпоративные чемпионаты среди сотрудников промышленных предприятий. Ежегодно молодые рабочие крупнейших российских компаний соревнуются в профессиональном мастерстве в рамках Национального чемпионата сквозных рабочих профессий высокотехнологичных отраслей промышленности WorldSkills Hi-Tech. За три года в промышленный блок движения были вовлечены рабочие более 250 предприятий.</w:t>
      </w:r>
    </w:p>
    <w:p w:rsidR="00257DD9" w:rsidRPr="002B34FD" w:rsidRDefault="00257DD9" w:rsidP="002B34FD">
      <w:pPr>
        <w:jc w:val="both"/>
        <w:rPr>
          <w:rFonts w:ascii="Times New Roman" w:hAnsi="Times New Roman"/>
        </w:rPr>
      </w:pPr>
    </w:p>
    <w:p w:rsidR="00257DD9" w:rsidRPr="002B34FD" w:rsidRDefault="00257DD9" w:rsidP="002B34FD">
      <w:pPr>
        <w:jc w:val="both"/>
        <w:rPr>
          <w:rFonts w:ascii="Times New Roman" w:hAnsi="Times New Roman"/>
        </w:rPr>
      </w:pPr>
      <w:r w:rsidRPr="002B34FD">
        <w:rPr>
          <w:rFonts w:ascii="Times New Roman" w:hAnsi="Times New Roman"/>
        </w:rPr>
        <w:t>Союз учрежден распоряжением Правительства РФ 8 октября 2014 года. Учредителями выступают Министерство образования и науки, Министерство труда и социальной защиты РФ совместно с АНО «Агентство стратегических инициатив по продвижению новых проектов».</w:t>
      </w:r>
    </w:p>
    <w:sectPr w:rsidR="00257DD9" w:rsidRPr="002B34FD" w:rsidSect="0042002F">
      <w:headerReference w:type="default" r:id="rId7"/>
      <w:footerReference w:type="default" r:id="rId8"/>
      <w:pgSz w:w="11900" w:h="16838"/>
      <w:pgMar w:top="1440" w:right="420" w:bottom="0" w:left="520" w:header="170" w:footer="0" w:gutter="0"/>
      <w:cols w:space="720" w:equalWidth="0">
        <w:col w:w="109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6C4" w:rsidRDefault="003956C4" w:rsidP="006515B4">
      <w:r>
        <w:separator/>
      </w:r>
    </w:p>
  </w:endnote>
  <w:endnote w:type="continuationSeparator" w:id="0">
    <w:p w:rsidR="003956C4" w:rsidRDefault="003956C4" w:rsidP="0065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D9" w:rsidRDefault="003956C4">
    <w:pPr>
      <w:pStyle w:val="a7"/>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1" type="#_x0000_t75" style="position:absolute;margin-left:-3.9pt;margin-top:15.15pt;width:205.55pt;height:111.4pt;z-index:-1;visibility:visible;mso-position-horizontal-relative:page" o:allowincell="f">
          <v:imagedata r:id="rId1" o:title=""/>
          <w10:wrap anchorx="page"/>
        </v:shape>
      </w:pict>
    </w:r>
  </w:p>
  <w:p w:rsidR="00257DD9" w:rsidRPr="001E416A" w:rsidRDefault="00257DD9" w:rsidP="006515B4">
    <w:pPr>
      <w:pStyle w:val="a3"/>
      <w:tabs>
        <w:tab w:val="left" w:pos="1765"/>
      </w:tabs>
      <w:spacing w:before="6"/>
      <w:rPr>
        <w:color w:val="2A2E80"/>
        <w:spacing w:val="-2"/>
        <w:w w:val="116"/>
        <w:lang w:val="ru-RU"/>
      </w:rPr>
    </w:pPr>
    <w:r>
      <w:rPr>
        <w:rFonts w:ascii="Times New Roman" w:hAnsi="Times New Roman" w:cs="Times New Roman"/>
        <w:b w:val="0"/>
        <w:bCs w:val="0"/>
        <w:sz w:val="22"/>
        <w:szCs w:val="22"/>
        <w:lang w:val="ru-RU" w:eastAsia="ru-RU"/>
      </w:rPr>
      <w:tab/>
      <w:t xml:space="preserve">                                                                                     </w:t>
    </w:r>
    <w:r w:rsidRPr="001E416A">
      <w:rPr>
        <w:color w:val="2A2E80"/>
        <w:spacing w:val="-2"/>
        <w:w w:val="116"/>
        <w:lang w:val="ru-RU"/>
      </w:rPr>
      <w:t>101000, Москва, Тургеневская площадь, 2</w:t>
    </w:r>
  </w:p>
  <w:p w:rsidR="00257DD9" w:rsidRPr="00E826E8" w:rsidRDefault="00257DD9" w:rsidP="006515B4">
    <w:pPr>
      <w:pStyle w:val="a3"/>
      <w:tabs>
        <w:tab w:val="left" w:pos="1765"/>
      </w:tabs>
      <w:spacing w:before="6"/>
      <w:rPr>
        <w:color w:val="2A2E80"/>
        <w:spacing w:val="-2"/>
        <w:w w:val="116"/>
        <w:sz w:val="18"/>
        <w:lang w:val="ru-RU"/>
      </w:rPr>
    </w:pPr>
    <w:r w:rsidRPr="001E416A">
      <w:rPr>
        <w:color w:val="2A2E80"/>
        <w:spacing w:val="-2"/>
        <w:w w:val="116"/>
        <w:lang w:val="ru-RU"/>
      </w:rPr>
      <w:t xml:space="preserve">  </w:t>
    </w:r>
    <w:r w:rsidRPr="001E416A">
      <w:rPr>
        <w:color w:val="2A2E80"/>
        <w:spacing w:val="-2"/>
        <w:w w:val="116"/>
        <w:lang w:val="ru-RU"/>
      </w:rPr>
      <w:tab/>
    </w:r>
    <w:r>
      <w:rPr>
        <w:color w:val="2A2E80"/>
        <w:spacing w:val="-2"/>
        <w:w w:val="116"/>
        <w:lang w:val="ru-RU"/>
      </w:rPr>
      <w:tab/>
    </w:r>
    <w:r>
      <w:rPr>
        <w:color w:val="2A2E80"/>
        <w:spacing w:val="-2"/>
        <w:w w:val="116"/>
        <w:lang w:val="ru-RU"/>
      </w:rPr>
      <w:tab/>
    </w:r>
    <w:r>
      <w:rPr>
        <w:color w:val="2A2E80"/>
        <w:spacing w:val="-2"/>
        <w:w w:val="116"/>
        <w:lang w:val="ru-RU"/>
      </w:rPr>
      <w:tab/>
    </w:r>
    <w:r>
      <w:rPr>
        <w:color w:val="2A2E80"/>
        <w:spacing w:val="-2"/>
        <w:w w:val="116"/>
        <w:lang w:val="ru-RU"/>
      </w:rPr>
      <w:tab/>
    </w:r>
    <w:r>
      <w:rPr>
        <w:color w:val="2A2E80"/>
        <w:spacing w:val="-2"/>
        <w:w w:val="116"/>
        <w:lang w:val="ru-RU"/>
      </w:rPr>
      <w:tab/>
    </w:r>
    <w:r>
      <w:rPr>
        <w:color w:val="2A2E80"/>
        <w:spacing w:val="-2"/>
        <w:w w:val="116"/>
        <w:lang w:val="ru-RU"/>
      </w:rPr>
      <w:tab/>
      <w:t xml:space="preserve">         </w:t>
    </w:r>
    <w:r w:rsidRPr="001E416A">
      <w:rPr>
        <w:color w:val="2A2E80"/>
        <w:spacing w:val="-2"/>
        <w:w w:val="116"/>
        <w:lang w:val="ru-RU"/>
      </w:rPr>
      <w:t xml:space="preserve">  </w:t>
    </w:r>
    <w:r>
      <w:rPr>
        <w:color w:val="2A2E80"/>
        <w:spacing w:val="-2"/>
        <w:w w:val="116"/>
        <w:lang w:val="ru-RU"/>
      </w:rPr>
      <w:t xml:space="preserve">  </w:t>
    </w:r>
    <w:r w:rsidRPr="001E416A">
      <w:rPr>
        <w:color w:val="2A2E80"/>
        <w:spacing w:val="-2"/>
        <w:w w:val="116"/>
        <w:lang w:val="ru-RU"/>
      </w:rPr>
      <w:t xml:space="preserve"> т/</w:t>
    </w:r>
    <w:r w:rsidRPr="004C45E4">
      <w:rPr>
        <w:color w:val="2A2E80"/>
        <w:spacing w:val="-2"/>
        <w:w w:val="116"/>
        <w:lang w:val="ru-RU"/>
      </w:rPr>
      <w:t>ф</w:t>
    </w:r>
    <w:r w:rsidRPr="001E416A">
      <w:rPr>
        <w:color w:val="2A2E80"/>
        <w:spacing w:val="-2"/>
        <w:w w:val="116"/>
        <w:lang w:val="ru-RU"/>
      </w:rPr>
      <w:t xml:space="preserve">: +7(495)-777-97-20  </w:t>
    </w:r>
    <w:r w:rsidR="003956C4">
      <w:rPr>
        <w:noProof/>
        <w:color w:val="2A2E80"/>
        <w:spacing w:val="-2"/>
        <w:w w:val="116"/>
        <w:lang w:val="ru-RU" w:eastAsia="ru-RU"/>
      </w:rPr>
      <w:pict>
        <v:shape id="Picture 5" o:spid="_x0000_i1025" type="#_x0000_t75" style="width:5.25pt;height:5.25pt;visibility:visible">
          <v:imagedata r:id="rId2" o:title=""/>
        </v:shape>
      </w:pict>
    </w:r>
    <w:r w:rsidRPr="001E416A">
      <w:rPr>
        <w:color w:val="2A2E80"/>
        <w:spacing w:val="-2"/>
        <w:w w:val="116"/>
        <w:lang w:val="ru-RU"/>
      </w:rPr>
      <w:t xml:space="preserve">  </w:t>
    </w:r>
    <w:r w:rsidR="003956C4">
      <w:fldChar w:fldCharType="begin"/>
    </w:r>
    <w:r w:rsidR="003956C4" w:rsidRPr="008A6362">
      <w:rPr>
        <w:lang w:val="ru-RU"/>
      </w:rPr>
      <w:instrText xml:space="preserve"> </w:instrText>
    </w:r>
    <w:r w:rsidR="003956C4">
      <w:instrText>HYPERLINK</w:instrText>
    </w:r>
    <w:r w:rsidR="003956C4" w:rsidRPr="008A6362">
      <w:rPr>
        <w:lang w:val="ru-RU"/>
      </w:rPr>
      <w:instrText xml:space="preserve"> "</w:instrText>
    </w:r>
    <w:r w:rsidR="003956C4">
      <w:instrText>mailto</w:instrText>
    </w:r>
    <w:r w:rsidR="003956C4" w:rsidRPr="008A6362">
      <w:rPr>
        <w:lang w:val="ru-RU"/>
      </w:rPr>
      <w:instrText>:</w:instrText>
    </w:r>
    <w:r w:rsidR="003956C4">
      <w:instrText>info</w:instrText>
    </w:r>
    <w:r w:rsidR="003956C4" w:rsidRPr="008A6362">
      <w:rPr>
        <w:lang w:val="ru-RU"/>
      </w:rPr>
      <w:instrText>@</w:instrText>
    </w:r>
    <w:r w:rsidR="003956C4">
      <w:instrText>worldskills</w:instrText>
    </w:r>
    <w:r w:rsidR="003956C4" w:rsidRPr="008A6362">
      <w:rPr>
        <w:lang w:val="ru-RU"/>
      </w:rPr>
      <w:instrText>.</w:instrText>
    </w:r>
    <w:r w:rsidR="003956C4">
      <w:instrText>ru</w:instrText>
    </w:r>
    <w:r w:rsidR="003956C4" w:rsidRPr="008A6362">
      <w:rPr>
        <w:lang w:val="ru-RU"/>
      </w:rPr>
      <w:instrText>" \</w:instrText>
    </w:r>
    <w:r w:rsidR="003956C4">
      <w:instrText>h</w:instrText>
    </w:r>
    <w:r w:rsidR="003956C4" w:rsidRPr="008A6362">
      <w:rPr>
        <w:lang w:val="ru-RU"/>
      </w:rPr>
      <w:instrText xml:space="preserve"> </w:instrText>
    </w:r>
    <w:r w:rsidR="003956C4">
      <w:fldChar w:fldCharType="separate"/>
    </w:r>
    <w:r w:rsidR="00E826E8" w:rsidRPr="00E826E8">
      <w:rPr>
        <w:color w:val="2A2E80"/>
        <w:spacing w:val="-2"/>
        <w:w w:val="116"/>
        <w:sz w:val="18"/>
        <w:lang w:val="ru-RU"/>
      </w:rPr>
      <w:t>pressa</w:t>
    </w:r>
    <w:r w:rsidRPr="00E826E8">
      <w:rPr>
        <w:color w:val="2A2E80"/>
        <w:spacing w:val="-2"/>
        <w:w w:val="116"/>
        <w:sz w:val="18"/>
        <w:lang w:val="ru-RU"/>
      </w:rPr>
      <w:t>@worldskills.ru</w:t>
    </w:r>
    <w:r w:rsidR="003956C4">
      <w:rPr>
        <w:color w:val="2A2E80"/>
        <w:spacing w:val="-2"/>
        <w:w w:val="116"/>
        <w:sz w:val="18"/>
        <w:lang w:val="ru-RU"/>
      </w:rPr>
      <w:fldChar w:fldCharType="end"/>
    </w:r>
  </w:p>
  <w:p w:rsidR="00257DD9" w:rsidRPr="001E416A" w:rsidRDefault="00257DD9" w:rsidP="006515B4">
    <w:pPr>
      <w:pStyle w:val="a3"/>
      <w:tabs>
        <w:tab w:val="left" w:pos="1759"/>
      </w:tabs>
      <w:spacing w:before="6"/>
      <w:rPr>
        <w:color w:val="2A2E80"/>
        <w:spacing w:val="-2"/>
        <w:w w:val="116"/>
        <w:lang w:val="ru-RU"/>
      </w:rPr>
    </w:pPr>
    <w:r w:rsidRPr="001E416A">
      <w:rPr>
        <w:color w:val="2A2E80"/>
        <w:spacing w:val="-2"/>
        <w:w w:val="116"/>
        <w:lang w:val="ru-RU"/>
      </w:rPr>
      <w:tab/>
    </w:r>
    <w:r w:rsidRPr="001E416A">
      <w:rPr>
        <w:color w:val="2A2E80"/>
        <w:spacing w:val="-2"/>
        <w:w w:val="116"/>
        <w:lang w:val="ru-RU"/>
      </w:rPr>
      <w:tab/>
    </w:r>
    <w:r>
      <w:rPr>
        <w:color w:val="2A2E80"/>
        <w:spacing w:val="-2"/>
        <w:w w:val="116"/>
        <w:lang w:val="ru-RU"/>
      </w:rPr>
      <w:tab/>
    </w:r>
    <w:r>
      <w:rPr>
        <w:color w:val="2A2E80"/>
        <w:spacing w:val="-2"/>
        <w:w w:val="116"/>
        <w:lang w:val="ru-RU"/>
      </w:rPr>
      <w:tab/>
      <w:t xml:space="preserve">                                                         </w:t>
    </w:r>
    <w:r w:rsidRPr="001E416A">
      <w:rPr>
        <w:color w:val="2A2E80"/>
        <w:spacing w:val="-2"/>
        <w:w w:val="116"/>
        <w:lang w:val="ru-RU"/>
      </w:rPr>
      <w:t xml:space="preserve">OГРН 1147700000623    </w:t>
    </w:r>
    <w:r w:rsidR="003956C4">
      <w:rPr>
        <w:noProof/>
        <w:color w:val="2A2E80"/>
        <w:spacing w:val="-2"/>
        <w:w w:val="116"/>
        <w:lang w:val="ru-RU" w:eastAsia="ru-RU"/>
      </w:rPr>
      <w:pict>
        <v:shape id="Picture 4" o:spid="_x0000_i1026" type="#_x0000_t75" style="width:5.25pt;height:5.25pt;visibility:visible">
          <v:imagedata r:id="rId2" o:title=""/>
        </v:shape>
      </w:pict>
    </w:r>
    <w:r w:rsidRPr="001E416A">
      <w:rPr>
        <w:color w:val="2A2E80"/>
        <w:spacing w:val="-2"/>
        <w:w w:val="116"/>
        <w:lang w:val="ru-RU"/>
      </w:rPr>
      <w:t xml:space="preserve">  ИНН 7725258666</w:t>
    </w:r>
  </w:p>
  <w:p w:rsidR="00257DD9" w:rsidRPr="001E416A" w:rsidRDefault="00257DD9" w:rsidP="006515B4">
    <w:pPr>
      <w:pStyle w:val="a3"/>
      <w:tabs>
        <w:tab w:val="left" w:pos="1765"/>
      </w:tabs>
      <w:spacing w:before="6"/>
      <w:rPr>
        <w:color w:val="2A2E80"/>
        <w:spacing w:val="-2"/>
        <w:w w:val="116"/>
        <w:lang w:val="ru-RU"/>
      </w:rPr>
    </w:pPr>
    <w:r w:rsidRPr="001E416A">
      <w:rPr>
        <w:color w:val="2A2E80"/>
        <w:spacing w:val="-2"/>
        <w:w w:val="116"/>
        <w:lang w:val="ru-RU"/>
      </w:rPr>
      <w:t xml:space="preserve">                                                                                                                              </w:t>
    </w:r>
    <w:r>
      <w:rPr>
        <w:color w:val="2A2E80"/>
        <w:spacing w:val="-2"/>
        <w:w w:val="116"/>
        <w:lang w:val="ru-RU"/>
      </w:rPr>
      <w:t xml:space="preserve">  </w:t>
    </w:r>
    <w:r w:rsidRPr="001E416A">
      <w:rPr>
        <w:color w:val="2A2E80"/>
        <w:spacing w:val="-2"/>
        <w:w w:val="116"/>
        <w:lang w:val="ru-RU"/>
      </w:rPr>
      <w:t>worldskills.ru</w:t>
    </w:r>
  </w:p>
  <w:p w:rsidR="00257DD9" w:rsidRDefault="00257DD9">
    <w:pPr>
      <w:pStyle w:val="a7"/>
    </w:pPr>
  </w:p>
  <w:p w:rsidR="00257DD9" w:rsidRDefault="00257DD9">
    <w:pPr>
      <w:pStyle w:val="a7"/>
    </w:pPr>
  </w:p>
  <w:p w:rsidR="00257DD9" w:rsidRDefault="00257DD9">
    <w:pPr>
      <w:pStyle w:val="a7"/>
    </w:pPr>
  </w:p>
  <w:p w:rsidR="00257DD9" w:rsidRDefault="00257D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6C4" w:rsidRDefault="003956C4" w:rsidP="006515B4">
      <w:r>
        <w:separator/>
      </w:r>
    </w:p>
  </w:footnote>
  <w:footnote w:type="continuationSeparator" w:id="0">
    <w:p w:rsidR="003956C4" w:rsidRDefault="003956C4" w:rsidP="00651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DD9" w:rsidRDefault="003956C4">
    <w:pPr>
      <w:pStyle w:val="a5"/>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395.5pt;margin-top:0;width:198.55pt;height:99.35pt;z-index:-3;visibility:visible;mso-position-horizontal-relative:page;mso-position-vertical-relative:page" o:allowincell="f">
          <v:imagedata r:id="rId1" o:title="" chromakey="white"/>
          <w10:wrap anchorx="page" anchory="page"/>
        </v:shape>
      </w:pict>
    </w:r>
    <w:r>
      <w:rPr>
        <w:noProof/>
        <w:lang w:eastAsia="ru-RU"/>
      </w:rPr>
      <w:pict>
        <v:shape id="Picture 2" o:spid="_x0000_s2050" type="#_x0000_t75" style="position:absolute;margin-left:0;margin-top:17.3pt;width:157.9pt;height:75.6pt;z-index:-2;visibility:visible;mso-position-horizontal-relative:margin;mso-position-vertical-relative:page" o:allowincell="f">
          <v:imagedata r:id="rId2" o:title="" chromakey="white"/>
          <w10:wrap anchorx="margin" anchory="page"/>
        </v:shape>
      </w:pict>
    </w:r>
  </w:p>
  <w:p w:rsidR="00257DD9" w:rsidRDefault="00257DD9">
    <w:pPr>
      <w:pStyle w:val="a5"/>
    </w:pPr>
    <w:bookmarkStart w:id="1" w:name="page1"/>
    <w:bookmarkEnd w:id="1"/>
  </w:p>
  <w:p w:rsidR="00257DD9" w:rsidRDefault="00257DD9">
    <w:pPr>
      <w:pStyle w:val="a5"/>
    </w:pPr>
  </w:p>
  <w:p w:rsidR="00257DD9" w:rsidRDefault="00257DD9">
    <w:pPr>
      <w:pStyle w:val="a5"/>
    </w:pPr>
  </w:p>
  <w:p w:rsidR="00257DD9" w:rsidRDefault="00257DD9">
    <w:pPr>
      <w:pStyle w:val="a5"/>
    </w:pPr>
  </w:p>
  <w:p w:rsidR="00257DD9" w:rsidRDefault="00257DD9">
    <w:pPr>
      <w:pStyle w:val="a5"/>
    </w:pPr>
  </w:p>
  <w:p w:rsidR="00257DD9" w:rsidRDefault="00257DD9">
    <w:pPr>
      <w:pStyle w:val="a5"/>
    </w:pPr>
  </w:p>
  <w:p w:rsidR="00257DD9" w:rsidRPr="001E416A" w:rsidRDefault="00257DD9" w:rsidP="006515B4">
    <w:pPr>
      <w:pStyle w:val="a3"/>
      <w:tabs>
        <w:tab w:val="left" w:pos="1765"/>
      </w:tabs>
      <w:spacing w:before="6"/>
      <w:rPr>
        <w:color w:val="2A2E80"/>
        <w:spacing w:val="-2"/>
        <w:w w:val="116"/>
        <w:lang w:val="ru-RU"/>
      </w:rPr>
    </w:pPr>
    <w:r w:rsidRPr="001E416A">
      <w:rPr>
        <w:color w:val="2A2E80"/>
        <w:spacing w:val="-2"/>
        <w:w w:val="116"/>
        <w:lang w:val="ru-RU"/>
      </w:rPr>
      <w:t xml:space="preserve">Союз «Агентство развития профессиональных сообществ </w:t>
    </w:r>
  </w:p>
  <w:p w:rsidR="00257DD9" w:rsidRPr="006515B4" w:rsidRDefault="00257DD9" w:rsidP="006515B4">
    <w:pPr>
      <w:pStyle w:val="a3"/>
      <w:tabs>
        <w:tab w:val="left" w:pos="1765"/>
      </w:tabs>
      <w:spacing w:before="6"/>
      <w:rPr>
        <w:color w:val="2A2E80"/>
        <w:spacing w:val="-2"/>
        <w:w w:val="116"/>
        <w:lang w:val="ru-RU"/>
      </w:rPr>
    </w:pPr>
    <w:r w:rsidRPr="001E416A">
      <w:rPr>
        <w:color w:val="2A2E80"/>
        <w:spacing w:val="-2"/>
        <w:w w:val="116"/>
        <w:lang w:val="ru-RU"/>
      </w:rPr>
      <w:t>и рабочих кадров «Молодые профессионалы (Ворлдскиллс Россия)»</w:t>
    </w:r>
  </w:p>
  <w:p w:rsidR="00257DD9" w:rsidRDefault="00257DD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3665B5"/>
    <w:multiLevelType w:val="hybridMultilevel"/>
    <w:tmpl w:val="3B56A32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4819"/>
    <w:rsid w:val="00001C51"/>
    <w:rsid w:val="00012BAE"/>
    <w:rsid w:val="000150A8"/>
    <w:rsid w:val="00016AA6"/>
    <w:rsid w:val="00021000"/>
    <w:rsid w:val="000227E7"/>
    <w:rsid w:val="00055323"/>
    <w:rsid w:val="00055BA2"/>
    <w:rsid w:val="00056711"/>
    <w:rsid w:val="00060BF8"/>
    <w:rsid w:val="0006281D"/>
    <w:rsid w:val="00075C0F"/>
    <w:rsid w:val="0008053B"/>
    <w:rsid w:val="00080823"/>
    <w:rsid w:val="0009279F"/>
    <w:rsid w:val="000945E8"/>
    <w:rsid w:val="000950E5"/>
    <w:rsid w:val="000A5A9F"/>
    <w:rsid w:val="000B0727"/>
    <w:rsid w:val="000B1555"/>
    <w:rsid w:val="000B419F"/>
    <w:rsid w:val="000C401D"/>
    <w:rsid w:val="000D0BFB"/>
    <w:rsid w:val="000D21E8"/>
    <w:rsid w:val="000E52D5"/>
    <w:rsid w:val="000E5A36"/>
    <w:rsid w:val="000F7038"/>
    <w:rsid w:val="00103722"/>
    <w:rsid w:val="00105C95"/>
    <w:rsid w:val="001133D4"/>
    <w:rsid w:val="0012099D"/>
    <w:rsid w:val="001213BA"/>
    <w:rsid w:val="00124EC7"/>
    <w:rsid w:val="001278C3"/>
    <w:rsid w:val="00144E72"/>
    <w:rsid w:val="0014553D"/>
    <w:rsid w:val="001510CD"/>
    <w:rsid w:val="0015373F"/>
    <w:rsid w:val="00161D3A"/>
    <w:rsid w:val="00164E7F"/>
    <w:rsid w:val="001761E9"/>
    <w:rsid w:val="00193425"/>
    <w:rsid w:val="00193F71"/>
    <w:rsid w:val="001A6543"/>
    <w:rsid w:val="001A7345"/>
    <w:rsid w:val="001B17A1"/>
    <w:rsid w:val="001B48C5"/>
    <w:rsid w:val="001B6476"/>
    <w:rsid w:val="001B7CA7"/>
    <w:rsid w:val="001C23AD"/>
    <w:rsid w:val="001D4A67"/>
    <w:rsid w:val="001D5CEC"/>
    <w:rsid w:val="001D6185"/>
    <w:rsid w:val="001E416A"/>
    <w:rsid w:val="001F1DB5"/>
    <w:rsid w:val="001F74F2"/>
    <w:rsid w:val="002205EA"/>
    <w:rsid w:val="00231047"/>
    <w:rsid w:val="00245FB5"/>
    <w:rsid w:val="00257DD9"/>
    <w:rsid w:val="00274959"/>
    <w:rsid w:val="00280787"/>
    <w:rsid w:val="00280BDA"/>
    <w:rsid w:val="002830D0"/>
    <w:rsid w:val="002B34FD"/>
    <w:rsid w:val="002D4364"/>
    <w:rsid w:val="002E01B1"/>
    <w:rsid w:val="002F022B"/>
    <w:rsid w:val="002F6C11"/>
    <w:rsid w:val="003108AF"/>
    <w:rsid w:val="00321F61"/>
    <w:rsid w:val="0033194A"/>
    <w:rsid w:val="00334D18"/>
    <w:rsid w:val="00337482"/>
    <w:rsid w:val="00353462"/>
    <w:rsid w:val="00394B2D"/>
    <w:rsid w:val="00394BBA"/>
    <w:rsid w:val="003956C4"/>
    <w:rsid w:val="00395774"/>
    <w:rsid w:val="003B3D46"/>
    <w:rsid w:val="003C3B58"/>
    <w:rsid w:val="003C6E27"/>
    <w:rsid w:val="003E2C32"/>
    <w:rsid w:val="003F3288"/>
    <w:rsid w:val="003F5546"/>
    <w:rsid w:val="00411150"/>
    <w:rsid w:val="0042002F"/>
    <w:rsid w:val="004212B0"/>
    <w:rsid w:val="0043674B"/>
    <w:rsid w:val="0043699C"/>
    <w:rsid w:val="0043733A"/>
    <w:rsid w:val="00440865"/>
    <w:rsid w:val="00444FB1"/>
    <w:rsid w:val="00446DC7"/>
    <w:rsid w:val="00454E13"/>
    <w:rsid w:val="00465F17"/>
    <w:rsid w:val="00472B98"/>
    <w:rsid w:val="00483A1B"/>
    <w:rsid w:val="004B653D"/>
    <w:rsid w:val="004C2C2C"/>
    <w:rsid w:val="004C45E4"/>
    <w:rsid w:val="004C7F95"/>
    <w:rsid w:val="004E13C1"/>
    <w:rsid w:val="004F3C81"/>
    <w:rsid w:val="00500279"/>
    <w:rsid w:val="00535E20"/>
    <w:rsid w:val="00537EBC"/>
    <w:rsid w:val="0055572F"/>
    <w:rsid w:val="00563B15"/>
    <w:rsid w:val="005778BF"/>
    <w:rsid w:val="00580EEB"/>
    <w:rsid w:val="005B12DE"/>
    <w:rsid w:val="005B383B"/>
    <w:rsid w:val="005B3E97"/>
    <w:rsid w:val="005D64E5"/>
    <w:rsid w:val="005E0871"/>
    <w:rsid w:val="005E5D05"/>
    <w:rsid w:val="005F3C07"/>
    <w:rsid w:val="00601A59"/>
    <w:rsid w:val="00606429"/>
    <w:rsid w:val="00615B5F"/>
    <w:rsid w:val="00617E97"/>
    <w:rsid w:val="00625D74"/>
    <w:rsid w:val="00643817"/>
    <w:rsid w:val="0064660E"/>
    <w:rsid w:val="006515B4"/>
    <w:rsid w:val="00652F4F"/>
    <w:rsid w:val="006613D3"/>
    <w:rsid w:val="0066664F"/>
    <w:rsid w:val="00666736"/>
    <w:rsid w:val="00672857"/>
    <w:rsid w:val="00674404"/>
    <w:rsid w:val="0068468C"/>
    <w:rsid w:val="00690FFA"/>
    <w:rsid w:val="00692768"/>
    <w:rsid w:val="00695E70"/>
    <w:rsid w:val="006A390B"/>
    <w:rsid w:val="006D6519"/>
    <w:rsid w:val="006E18C4"/>
    <w:rsid w:val="006E1FBC"/>
    <w:rsid w:val="006F28F6"/>
    <w:rsid w:val="007042C8"/>
    <w:rsid w:val="00711139"/>
    <w:rsid w:val="00722188"/>
    <w:rsid w:val="00722555"/>
    <w:rsid w:val="00741D96"/>
    <w:rsid w:val="00782500"/>
    <w:rsid w:val="007A66B7"/>
    <w:rsid w:val="007B535F"/>
    <w:rsid w:val="007F1083"/>
    <w:rsid w:val="007F44E8"/>
    <w:rsid w:val="00850AB9"/>
    <w:rsid w:val="00871695"/>
    <w:rsid w:val="00876E4C"/>
    <w:rsid w:val="00877B42"/>
    <w:rsid w:val="00882003"/>
    <w:rsid w:val="008A6069"/>
    <w:rsid w:val="008A6362"/>
    <w:rsid w:val="008A6B4E"/>
    <w:rsid w:val="008B0143"/>
    <w:rsid w:val="008B1F41"/>
    <w:rsid w:val="008C2D78"/>
    <w:rsid w:val="008C5584"/>
    <w:rsid w:val="008E3D7A"/>
    <w:rsid w:val="008E60DC"/>
    <w:rsid w:val="008F1155"/>
    <w:rsid w:val="008F42E3"/>
    <w:rsid w:val="008F4C7A"/>
    <w:rsid w:val="008F6A90"/>
    <w:rsid w:val="008F757A"/>
    <w:rsid w:val="00911180"/>
    <w:rsid w:val="00951098"/>
    <w:rsid w:val="00956D72"/>
    <w:rsid w:val="00965719"/>
    <w:rsid w:val="009662A0"/>
    <w:rsid w:val="00980F67"/>
    <w:rsid w:val="009A00F9"/>
    <w:rsid w:val="009C1EFE"/>
    <w:rsid w:val="009C3C53"/>
    <w:rsid w:val="009D2515"/>
    <w:rsid w:val="009D4935"/>
    <w:rsid w:val="009E1273"/>
    <w:rsid w:val="009F6899"/>
    <w:rsid w:val="00A16959"/>
    <w:rsid w:val="00A23708"/>
    <w:rsid w:val="00A3273F"/>
    <w:rsid w:val="00A43EAC"/>
    <w:rsid w:val="00A5497F"/>
    <w:rsid w:val="00A574D1"/>
    <w:rsid w:val="00A60016"/>
    <w:rsid w:val="00A65C7D"/>
    <w:rsid w:val="00A715F5"/>
    <w:rsid w:val="00A814E3"/>
    <w:rsid w:val="00A96CBD"/>
    <w:rsid w:val="00AC1B7B"/>
    <w:rsid w:val="00AC5D95"/>
    <w:rsid w:val="00AC7EEA"/>
    <w:rsid w:val="00AD0D1C"/>
    <w:rsid w:val="00AD7385"/>
    <w:rsid w:val="00B13830"/>
    <w:rsid w:val="00B23953"/>
    <w:rsid w:val="00B26D42"/>
    <w:rsid w:val="00B30F45"/>
    <w:rsid w:val="00B36A03"/>
    <w:rsid w:val="00B41121"/>
    <w:rsid w:val="00B46192"/>
    <w:rsid w:val="00B4762E"/>
    <w:rsid w:val="00B510F9"/>
    <w:rsid w:val="00B678DA"/>
    <w:rsid w:val="00B7569A"/>
    <w:rsid w:val="00B86AD5"/>
    <w:rsid w:val="00B87F51"/>
    <w:rsid w:val="00B97493"/>
    <w:rsid w:val="00BB1B92"/>
    <w:rsid w:val="00BB2BF0"/>
    <w:rsid w:val="00BB61F4"/>
    <w:rsid w:val="00BC697E"/>
    <w:rsid w:val="00BD4100"/>
    <w:rsid w:val="00BF5E87"/>
    <w:rsid w:val="00BF76C7"/>
    <w:rsid w:val="00C05FE1"/>
    <w:rsid w:val="00C0731D"/>
    <w:rsid w:val="00C22900"/>
    <w:rsid w:val="00C24476"/>
    <w:rsid w:val="00C37143"/>
    <w:rsid w:val="00C377EF"/>
    <w:rsid w:val="00C57BFA"/>
    <w:rsid w:val="00C70C20"/>
    <w:rsid w:val="00C70F06"/>
    <w:rsid w:val="00C72ADB"/>
    <w:rsid w:val="00C7416A"/>
    <w:rsid w:val="00C8666A"/>
    <w:rsid w:val="00C87B18"/>
    <w:rsid w:val="00C97395"/>
    <w:rsid w:val="00C97CAF"/>
    <w:rsid w:val="00CA7D3F"/>
    <w:rsid w:val="00CB4AC3"/>
    <w:rsid w:val="00CB7D23"/>
    <w:rsid w:val="00CC0DB7"/>
    <w:rsid w:val="00CC2B2B"/>
    <w:rsid w:val="00CC3989"/>
    <w:rsid w:val="00CD4488"/>
    <w:rsid w:val="00CE6FEB"/>
    <w:rsid w:val="00D0314B"/>
    <w:rsid w:val="00D0488A"/>
    <w:rsid w:val="00D07839"/>
    <w:rsid w:val="00D114E5"/>
    <w:rsid w:val="00D16CE6"/>
    <w:rsid w:val="00D20447"/>
    <w:rsid w:val="00D20FE7"/>
    <w:rsid w:val="00D318F2"/>
    <w:rsid w:val="00D35685"/>
    <w:rsid w:val="00D54FC4"/>
    <w:rsid w:val="00D75EEB"/>
    <w:rsid w:val="00D86FBD"/>
    <w:rsid w:val="00DA0D1E"/>
    <w:rsid w:val="00DA393C"/>
    <w:rsid w:val="00DB3456"/>
    <w:rsid w:val="00DB47C1"/>
    <w:rsid w:val="00DB5395"/>
    <w:rsid w:val="00DB597A"/>
    <w:rsid w:val="00DD3DB8"/>
    <w:rsid w:val="00DD4200"/>
    <w:rsid w:val="00DE1D34"/>
    <w:rsid w:val="00DF5452"/>
    <w:rsid w:val="00E05C77"/>
    <w:rsid w:val="00E2606F"/>
    <w:rsid w:val="00E31E3E"/>
    <w:rsid w:val="00E343B5"/>
    <w:rsid w:val="00E52440"/>
    <w:rsid w:val="00E70AB7"/>
    <w:rsid w:val="00E70F1F"/>
    <w:rsid w:val="00E74120"/>
    <w:rsid w:val="00E77B40"/>
    <w:rsid w:val="00E80170"/>
    <w:rsid w:val="00E8038C"/>
    <w:rsid w:val="00E826E8"/>
    <w:rsid w:val="00E87C2B"/>
    <w:rsid w:val="00E92C4F"/>
    <w:rsid w:val="00E97A54"/>
    <w:rsid w:val="00EA3EE2"/>
    <w:rsid w:val="00EB6562"/>
    <w:rsid w:val="00ED1F86"/>
    <w:rsid w:val="00EE26AC"/>
    <w:rsid w:val="00EF46EC"/>
    <w:rsid w:val="00F1768F"/>
    <w:rsid w:val="00F244DA"/>
    <w:rsid w:val="00F24EC8"/>
    <w:rsid w:val="00F4134F"/>
    <w:rsid w:val="00F45DE2"/>
    <w:rsid w:val="00F46983"/>
    <w:rsid w:val="00F56A54"/>
    <w:rsid w:val="00F60771"/>
    <w:rsid w:val="00F65BE3"/>
    <w:rsid w:val="00F811F3"/>
    <w:rsid w:val="00F90502"/>
    <w:rsid w:val="00F95931"/>
    <w:rsid w:val="00FB1E19"/>
    <w:rsid w:val="00FB4819"/>
    <w:rsid w:val="00FE2DA0"/>
    <w:rsid w:val="00FE4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F80FBAF"/>
  <w15:docId w15:val="{76702E88-939B-4997-8F9F-157E70F2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819"/>
    <w:pPr>
      <w:suppressAutoHyphens/>
    </w:pPr>
    <w:rPr>
      <w:rFonts w:ascii="Cambria" w:eastAsia="MS Mincho" w:hAnsi="Cambria"/>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35685"/>
    <w:pPr>
      <w:widowControl w:val="0"/>
      <w:spacing w:before="4"/>
    </w:pPr>
    <w:rPr>
      <w:rFonts w:ascii="Calibri" w:eastAsia="Times New Roman" w:hAnsi="Calibri" w:cs="Calibri"/>
      <w:b/>
      <w:bCs/>
      <w:sz w:val="20"/>
      <w:szCs w:val="20"/>
      <w:lang w:val="en-US" w:eastAsia="en-US"/>
    </w:rPr>
  </w:style>
  <w:style w:type="character" w:customStyle="1" w:styleId="a4">
    <w:name w:val="Основной текст Знак"/>
    <w:link w:val="a3"/>
    <w:uiPriority w:val="99"/>
    <w:locked/>
    <w:rsid w:val="00D35685"/>
    <w:rPr>
      <w:rFonts w:ascii="Calibri" w:eastAsia="Times New Roman" w:hAnsi="Calibri" w:cs="Calibri"/>
      <w:b/>
      <w:bCs/>
      <w:sz w:val="20"/>
      <w:szCs w:val="20"/>
      <w:lang w:val="en-US" w:eastAsia="en-US"/>
    </w:rPr>
  </w:style>
  <w:style w:type="paragraph" w:styleId="a5">
    <w:name w:val="header"/>
    <w:basedOn w:val="a"/>
    <w:link w:val="a6"/>
    <w:uiPriority w:val="99"/>
    <w:rsid w:val="006515B4"/>
    <w:pPr>
      <w:tabs>
        <w:tab w:val="center" w:pos="4677"/>
        <w:tab w:val="right" w:pos="9355"/>
      </w:tabs>
    </w:pPr>
  </w:style>
  <w:style w:type="character" w:customStyle="1" w:styleId="a6">
    <w:name w:val="Верхний колонтитул Знак"/>
    <w:link w:val="a5"/>
    <w:uiPriority w:val="99"/>
    <w:locked/>
    <w:rsid w:val="006515B4"/>
    <w:rPr>
      <w:rFonts w:cs="Times New Roman"/>
    </w:rPr>
  </w:style>
  <w:style w:type="paragraph" w:styleId="a7">
    <w:name w:val="footer"/>
    <w:basedOn w:val="a"/>
    <w:link w:val="a8"/>
    <w:uiPriority w:val="99"/>
    <w:rsid w:val="006515B4"/>
    <w:pPr>
      <w:tabs>
        <w:tab w:val="center" w:pos="4677"/>
        <w:tab w:val="right" w:pos="9355"/>
      </w:tabs>
    </w:pPr>
  </w:style>
  <w:style w:type="character" w:customStyle="1" w:styleId="a8">
    <w:name w:val="Нижний колонтитул Знак"/>
    <w:link w:val="a7"/>
    <w:uiPriority w:val="99"/>
    <w:locked/>
    <w:rsid w:val="006515B4"/>
    <w:rPr>
      <w:rFonts w:cs="Times New Roman"/>
    </w:rPr>
  </w:style>
  <w:style w:type="paragraph" w:styleId="a9">
    <w:name w:val="Normal (Web)"/>
    <w:basedOn w:val="a"/>
    <w:uiPriority w:val="99"/>
    <w:rsid w:val="00FB4819"/>
    <w:pPr>
      <w:spacing w:before="280" w:after="280"/>
    </w:pPr>
    <w:rPr>
      <w:rFonts w:ascii="Times New Roman" w:eastAsia="Times New Roman" w:hAnsi="Times New Roman"/>
    </w:rPr>
  </w:style>
  <w:style w:type="table" w:styleId="aa">
    <w:name w:val="Table Grid"/>
    <w:basedOn w:val="a1"/>
    <w:uiPriority w:val="99"/>
    <w:rsid w:val="009D251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99"/>
    <w:qFormat/>
    <w:rsid w:val="00A5497F"/>
    <w:pPr>
      <w:ind w:left="720"/>
      <w:contextualSpacing/>
    </w:pPr>
  </w:style>
  <w:style w:type="paragraph" w:styleId="ac">
    <w:name w:val="Balloon Text"/>
    <w:basedOn w:val="a"/>
    <w:link w:val="ad"/>
    <w:uiPriority w:val="99"/>
    <w:semiHidden/>
    <w:unhideWhenUsed/>
    <w:rsid w:val="00D16CE6"/>
    <w:rPr>
      <w:rFonts w:ascii="Segoe UI" w:hAnsi="Segoe UI" w:cs="Segoe UI"/>
      <w:sz w:val="18"/>
      <w:szCs w:val="18"/>
    </w:rPr>
  </w:style>
  <w:style w:type="character" w:customStyle="1" w:styleId="ad">
    <w:name w:val="Текст выноски Знак"/>
    <w:link w:val="ac"/>
    <w:uiPriority w:val="99"/>
    <w:semiHidden/>
    <w:rsid w:val="00D16CE6"/>
    <w:rPr>
      <w:rFonts w:ascii="Segoe UI" w:eastAsia="MS Mincho" w:hAnsi="Segoe UI" w:cs="Segoe UI"/>
      <w:sz w:val="18"/>
      <w:szCs w:val="18"/>
      <w:lang w:eastAsia="ja-JP"/>
    </w:rPr>
  </w:style>
  <w:style w:type="character" w:styleId="ae">
    <w:name w:val="Hyperlink"/>
    <w:uiPriority w:val="99"/>
    <w:unhideWhenUsed/>
    <w:rsid w:val="00E826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9645">
      <w:marLeft w:val="0"/>
      <w:marRight w:val="0"/>
      <w:marTop w:val="0"/>
      <w:marBottom w:val="0"/>
      <w:divBdr>
        <w:top w:val="none" w:sz="0" w:space="0" w:color="auto"/>
        <w:left w:val="none" w:sz="0" w:space="0" w:color="auto"/>
        <w:bottom w:val="none" w:sz="0" w:space="0" w:color="auto"/>
        <w:right w:val="none" w:sz="0" w:space="0" w:color="auto"/>
      </w:divBdr>
    </w:div>
    <w:div w:id="460075200">
      <w:bodyDiv w:val="1"/>
      <w:marLeft w:val="0"/>
      <w:marRight w:val="0"/>
      <w:marTop w:val="0"/>
      <w:marBottom w:val="0"/>
      <w:divBdr>
        <w:top w:val="none" w:sz="0" w:space="0" w:color="auto"/>
        <w:left w:val="none" w:sz="0" w:space="0" w:color="auto"/>
        <w:bottom w:val="none" w:sz="0" w:space="0" w:color="auto"/>
        <w:right w:val="none" w:sz="0" w:space="0" w:color="auto"/>
      </w:divBdr>
    </w:div>
    <w:div w:id="583953786">
      <w:bodyDiv w:val="1"/>
      <w:marLeft w:val="0"/>
      <w:marRight w:val="0"/>
      <w:marTop w:val="0"/>
      <w:marBottom w:val="0"/>
      <w:divBdr>
        <w:top w:val="none" w:sz="0" w:space="0" w:color="auto"/>
        <w:left w:val="none" w:sz="0" w:space="0" w:color="auto"/>
        <w:bottom w:val="none" w:sz="0" w:space="0" w:color="auto"/>
        <w:right w:val="none" w:sz="0" w:space="0" w:color="auto"/>
      </w:divBdr>
    </w:div>
    <w:div w:id="907570223">
      <w:bodyDiv w:val="1"/>
      <w:marLeft w:val="0"/>
      <w:marRight w:val="0"/>
      <w:marTop w:val="0"/>
      <w:marBottom w:val="0"/>
      <w:divBdr>
        <w:top w:val="none" w:sz="0" w:space="0" w:color="auto"/>
        <w:left w:val="none" w:sz="0" w:space="0" w:color="auto"/>
        <w:bottom w:val="none" w:sz="0" w:space="0" w:color="auto"/>
        <w:right w:val="none" w:sz="0" w:space="0" w:color="auto"/>
      </w:divBdr>
    </w:div>
    <w:div w:id="168593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053;&#1072;&#1089;&#1090;&#1088;&#1072;&#1080;&#1074;&#1072;&#1077;&#1084;&#1099;&#1077;%20&#1096;&#1072;&#1073;&#1083;&#1086;&#1085;&#1099;%20Office\red+blu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red+blue</Template>
  <TotalTime>355</TotalTime>
  <Pages>7</Pages>
  <Words>2216</Words>
  <Characters>12632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Финал V Национального чемпионата «Молодые профессионалы» (WorldSkills Russia) 2017</vt:lpstr>
    </vt:vector>
  </TitlesOfParts>
  <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Финал V Национального чемпионата «Молодые профессионалы» (WorldSkills Russia) 2017</dc:title>
  <dc:subject/>
  <dc:creator>WorldSkills Russia</dc:creator>
  <cp:keywords/>
  <dc:description/>
  <cp:lastModifiedBy>Южакова Наталия</cp:lastModifiedBy>
  <cp:revision>81</cp:revision>
  <cp:lastPrinted>2017-05-11T08:15:00Z</cp:lastPrinted>
  <dcterms:created xsi:type="dcterms:W3CDTF">2017-04-05T15:52:00Z</dcterms:created>
  <dcterms:modified xsi:type="dcterms:W3CDTF">2017-05-11T19:50:00Z</dcterms:modified>
</cp:coreProperties>
</file>